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F99C" w14:textId="77777777" w:rsidR="00C07651" w:rsidRPr="00C07651" w:rsidRDefault="00C07651" w:rsidP="00C07651">
      <w:pPr>
        <w:widowControl w:val="0"/>
        <w:kinsoku w:val="0"/>
        <w:wordWrap w:val="0"/>
        <w:autoSpaceDE w:val="0"/>
        <w:autoSpaceDN w:val="0"/>
        <w:adjustRightInd w:val="0"/>
        <w:spacing w:before="5" w:line="246" w:lineRule="auto"/>
        <w:ind w:left="3980"/>
        <w:jc w:val="center"/>
        <w:textAlignment w:val="baseline"/>
        <w:outlineLvl w:val="1"/>
      </w:pPr>
      <w:r w:rsidRPr="00C07651">
        <w:rPr>
          <w:rFonts w:eastAsia="Times New Roman" w:cs="Times New Roman"/>
          <w:noProof/>
          <w:color w:val="000000"/>
          <w:kern w:val="0"/>
          <w:sz w:val="50"/>
          <w:szCs w:val="50"/>
        </w:rPr>
        <w:t>Corinna</w:t>
      </w:r>
      <w:r w:rsidRPr="00C07651">
        <w:rPr>
          <w:rFonts w:eastAsia="Times New Roman"/>
          <w:color w:val="000000"/>
          <w:w w:val="75"/>
          <w:kern w:val="0"/>
          <w:sz w:val="50"/>
          <w:szCs w:val="50"/>
        </w:rPr>
        <w:t xml:space="preserve"> </w:t>
      </w:r>
      <w:r w:rsidRPr="00C07651">
        <w:rPr>
          <w:rFonts w:eastAsia="Times New Roman" w:cs="Times New Roman"/>
          <w:noProof/>
          <w:color w:val="000000"/>
          <w:kern w:val="0"/>
          <w:sz w:val="50"/>
          <w:szCs w:val="50"/>
        </w:rPr>
        <w:t>Tutor</w:t>
      </w:r>
    </w:p>
    <w:p w14:paraId="33C38D58" w14:textId="77777777" w:rsidR="00C07651" w:rsidRPr="00FC0088" w:rsidRDefault="00C07651" w:rsidP="00C07651">
      <w:pPr>
        <w:widowControl w:val="0"/>
        <w:kinsoku w:val="0"/>
        <w:wordWrap w:val="0"/>
        <w:autoSpaceDE w:val="0"/>
        <w:autoSpaceDN w:val="0"/>
        <w:adjustRightInd w:val="0"/>
        <w:ind w:left="2380"/>
        <w:jc w:val="center"/>
        <w:textAlignment w:val="baseline"/>
      </w:pPr>
      <w:r w:rsidRPr="00FC0088">
        <w:rPr>
          <w:rFonts w:eastAsia="Times New Roman" w:cs="Times New Roman"/>
          <w:noProof/>
          <w:color w:val="000000"/>
          <w:kern w:val="0"/>
        </w:rPr>
        <w:t>Huntington</w:t>
      </w:r>
      <w:r w:rsidRPr="00FC0088">
        <w:rPr>
          <w:rFonts w:eastAsia="Times New Roman"/>
          <w:color w:val="000000"/>
          <w:spacing w:val="-1"/>
          <w:kern w:val="0"/>
        </w:rPr>
        <w:t xml:space="preserve"> </w:t>
      </w:r>
      <w:r w:rsidRPr="00FC0088">
        <w:rPr>
          <w:rFonts w:eastAsia="Times New Roman" w:cs="Times New Roman"/>
          <w:noProof/>
          <w:color w:val="000000"/>
          <w:spacing w:val="1"/>
          <w:kern w:val="0"/>
        </w:rPr>
        <w:t>Beac</w:t>
      </w:r>
      <w:r w:rsidRPr="00FC0088">
        <w:rPr>
          <w:rFonts w:eastAsia="Times New Roman" w:cs="Times New Roman"/>
          <w:noProof/>
          <w:color w:val="000000"/>
          <w:kern w:val="0"/>
        </w:rPr>
        <w:t>h,</w:t>
      </w:r>
      <w:r w:rsidRPr="00FC0088">
        <w:rPr>
          <w:rFonts w:eastAsia="Times New Roman"/>
          <w:color w:val="000000"/>
          <w:spacing w:val="-1"/>
          <w:kern w:val="0"/>
        </w:rPr>
        <w:t xml:space="preserve"> </w:t>
      </w:r>
      <w:r w:rsidRPr="00FC0088">
        <w:rPr>
          <w:rFonts w:eastAsia="Times New Roman" w:cs="Times New Roman"/>
          <w:noProof/>
          <w:color w:val="000000"/>
          <w:spacing w:val="1"/>
          <w:kern w:val="0"/>
        </w:rPr>
        <w:t>C</w:t>
      </w:r>
      <w:r w:rsidRPr="00FC0088">
        <w:rPr>
          <w:rFonts w:eastAsia="Times New Roman" w:cs="Times New Roman"/>
          <w:noProof/>
          <w:color w:val="000000"/>
          <w:kern w:val="0"/>
        </w:rPr>
        <w:t>A</w:t>
      </w:r>
      <w:r w:rsidRPr="00FC0088">
        <w:rPr>
          <w:rFonts w:eastAsia="Times New Roman"/>
          <w:color w:val="000000"/>
          <w:spacing w:val="-1"/>
          <w:kern w:val="0"/>
        </w:rPr>
        <w:t xml:space="preserve"> </w:t>
      </w:r>
      <w:r w:rsidRPr="00FC0088">
        <w:rPr>
          <w:rFonts w:eastAsia="Times New Roman" w:cs="Times New Roman"/>
          <w:noProof/>
          <w:color w:val="000000"/>
          <w:kern w:val="0"/>
        </w:rPr>
        <w:t>|</w:t>
      </w:r>
      <w:r w:rsidRPr="00FC0088">
        <w:rPr>
          <w:rFonts w:eastAsia="Times New Roman"/>
          <w:color w:val="000000"/>
          <w:spacing w:val="-1"/>
          <w:kern w:val="0"/>
        </w:rPr>
        <w:t xml:space="preserve"> </w:t>
      </w:r>
      <w:r w:rsidRPr="00FC0088">
        <w:rPr>
          <w:rFonts w:eastAsia="Times New Roman" w:cs="Times New Roman"/>
          <w:noProof/>
          <w:color w:val="000000"/>
          <w:kern w:val="0"/>
        </w:rPr>
        <w:t>+1-415-606-5951</w:t>
      </w:r>
      <w:r w:rsidRPr="00FC0088">
        <w:rPr>
          <w:rFonts w:eastAsia="Times New Roman"/>
          <w:color w:val="000000"/>
          <w:spacing w:val="-1"/>
          <w:kern w:val="0"/>
        </w:rPr>
        <w:t xml:space="preserve"> </w:t>
      </w:r>
      <w:r w:rsidRPr="00FC0088">
        <w:rPr>
          <w:rFonts w:eastAsia="Times New Roman" w:cs="Times New Roman"/>
          <w:noProof/>
          <w:color w:val="000000"/>
          <w:kern w:val="0"/>
        </w:rPr>
        <w:t>|</w:t>
      </w:r>
      <w:r w:rsidRPr="00FC0088">
        <w:rPr>
          <w:rFonts w:eastAsia="Times New Roman"/>
          <w:color w:val="000000"/>
          <w:spacing w:val="-1"/>
          <w:kern w:val="0"/>
        </w:rPr>
        <w:t xml:space="preserve"> </w:t>
      </w:r>
      <w:hyperlink r:id="rId5">
        <w:r w:rsidRPr="00FC0088">
          <w:rPr>
            <w:rFonts w:eastAsia="Times New Roman" w:cs="Times New Roman"/>
            <w:noProof/>
            <w:color w:val="000000"/>
            <w:kern w:val="0"/>
            <w:u w:val="single" w:color="000000"/>
          </w:rPr>
          <w:t>corinna.tutor@gmail.com</w:t>
        </w:r>
      </w:hyperlink>
      <w:r w:rsidRPr="00FC0088">
        <w:rPr>
          <w:rFonts w:eastAsia="Times New Roman"/>
          <w:color w:val="000000"/>
          <w:spacing w:val="-1"/>
          <w:kern w:val="0"/>
        </w:rPr>
        <w:t xml:space="preserve"> </w:t>
      </w:r>
      <w:r w:rsidRPr="00FC0088">
        <w:rPr>
          <w:rFonts w:eastAsia="Times New Roman" w:cs="Times New Roman"/>
          <w:noProof/>
          <w:color w:val="000000"/>
          <w:kern w:val="0"/>
        </w:rPr>
        <w:t>|</w:t>
      </w:r>
      <w:r w:rsidRPr="00FC0088">
        <w:rPr>
          <w:rFonts w:eastAsia="Times New Roman"/>
          <w:color w:val="000000"/>
          <w:spacing w:val="-1"/>
          <w:kern w:val="0"/>
        </w:rPr>
        <w:t xml:space="preserve"> </w:t>
      </w:r>
      <w:r w:rsidRPr="00FC0088">
        <w:rPr>
          <w:rFonts w:eastAsia="Times New Roman" w:cs="Times New Roman"/>
          <w:noProof/>
          <w:color w:val="000000"/>
          <w:kern w:val="0"/>
          <w:u w:val="single" w:color="000000"/>
        </w:rPr>
        <w:t>LinkedIn</w:t>
      </w:r>
    </w:p>
    <w:p w14:paraId="1C293B7E" w14:textId="257D2E20" w:rsidR="00C07651" w:rsidRPr="0091599C" w:rsidRDefault="00C07651" w:rsidP="00C07651">
      <w:pPr>
        <w:pStyle w:val="NormalWeb"/>
        <w:rPr>
          <w:rFonts w:asciiTheme="minorHAnsi" w:hAnsiTheme="minorHAnsi"/>
        </w:rPr>
      </w:pPr>
      <w:r w:rsidRPr="00FC0088">
        <w:rPr>
          <w:rFonts w:asciiTheme="minorHAnsi" w:hAnsiTheme="minorHAnsi"/>
          <w:b/>
          <w:bCs/>
          <w:sz w:val="28"/>
          <w:szCs w:val="28"/>
        </w:rPr>
        <w:t>EXECUTIVE SUMMARY</w:t>
      </w:r>
      <w:r w:rsidRPr="00C07651">
        <w:rPr>
          <w:rFonts w:asciiTheme="minorHAnsi" w:hAnsiTheme="minorHAnsi"/>
        </w:rPr>
        <w:br/>
        <w:t xml:space="preserve">Transformational marketing executive with 15+ years of experience leading brand, growth, and product marketing strategies across SaaS, IoT, and enterprise B2B environments. Known for reshaping go-to-market strategies, scaling marketing organizations, and building unified brand narratives that drive 15–20% YoY ROI gains. A collaborative leader who builds high-performing teams, aligns cross-functional stakeholders, and delivers </w:t>
      </w:r>
      <w:r w:rsidRPr="0091599C">
        <w:rPr>
          <w:rFonts w:asciiTheme="minorHAnsi" w:hAnsiTheme="minorHAnsi"/>
        </w:rPr>
        <w:t>results through data-driven decision-making and purpose-driven messaging.</w:t>
      </w:r>
    </w:p>
    <w:p w14:paraId="74DC0D16" w14:textId="77777777" w:rsidR="00C07651" w:rsidRPr="00FC0088" w:rsidRDefault="00C07651" w:rsidP="00C07651">
      <w:pPr>
        <w:pStyle w:val="NormalWeb"/>
        <w:rPr>
          <w:rFonts w:asciiTheme="minorHAnsi" w:hAnsiTheme="minorHAnsi"/>
          <w:b/>
          <w:bCs/>
          <w:sz w:val="28"/>
          <w:szCs w:val="28"/>
        </w:rPr>
      </w:pPr>
      <w:r w:rsidRPr="00FC0088">
        <w:rPr>
          <w:rFonts w:asciiTheme="minorHAnsi" w:hAnsiTheme="minorHAnsi"/>
          <w:b/>
          <w:bCs/>
          <w:sz w:val="28"/>
          <w:szCs w:val="28"/>
        </w:rPr>
        <w:t>CORE LEADERSHIP COMPETENCIES</w:t>
      </w:r>
    </w:p>
    <w:p w14:paraId="216A83EE" w14:textId="58F41AF9" w:rsidR="0091599C" w:rsidRPr="0091599C" w:rsidRDefault="0091599C" w:rsidP="0091599C">
      <w:pPr>
        <w:pStyle w:val="NormalWeb"/>
        <w:numPr>
          <w:ilvl w:val="0"/>
          <w:numId w:val="7"/>
        </w:numPr>
        <w:rPr>
          <w:rStyle w:val="Strong"/>
          <w:rFonts w:asciiTheme="minorHAnsi" w:hAnsiTheme="minorHAnsi"/>
          <w:b w:val="0"/>
          <w:bCs w:val="0"/>
        </w:rPr>
      </w:pPr>
      <w:r w:rsidRPr="0091599C">
        <w:rPr>
          <w:rStyle w:val="Strong"/>
          <w:rFonts w:asciiTheme="minorHAnsi" w:eastAsiaTheme="majorEastAsia" w:hAnsiTheme="minorHAnsi"/>
        </w:rPr>
        <w:t>Strategic Vision and Brand Leadership:</w:t>
      </w:r>
      <w:r w:rsidRPr="0091599C">
        <w:rPr>
          <w:rFonts w:asciiTheme="minorHAnsi" w:hAnsiTheme="minorHAnsi"/>
        </w:rPr>
        <w:t xml:space="preserve"> GTM strategy, global brand positioning, product marketing, content management, demand generation, lifecycle and ABM campaigns</w:t>
      </w:r>
    </w:p>
    <w:p w14:paraId="02DB54F4" w14:textId="27BBAA76" w:rsidR="0091599C" w:rsidRPr="0091599C" w:rsidRDefault="0091599C" w:rsidP="0091599C">
      <w:pPr>
        <w:pStyle w:val="NormalWeb"/>
        <w:numPr>
          <w:ilvl w:val="0"/>
          <w:numId w:val="7"/>
        </w:numPr>
        <w:rPr>
          <w:rStyle w:val="Strong"/>
          <w:rFonts w:asciiTheme="minorHAnsi" w:hAnsiTheme="minorHAnsi"/>
          <w:b w:val="0"/>
          <w:bCs w:val="0"/>
        </w:rPr>
      </w:pPr>
      <w:r w:rsidRPr="0091599C">
        <w:rPr>
          <w:rStyle w:val="Strong"/>
          <w:rFonts w:asciiTheme="minorHAnsi" w:eastAsiaTheme="majorEastAsia" w:hAnsiTheme="minorHAnsi"/>
        </w:rPr>
        <w:t>Organizational Transformation:</w:t>
      </w:r>
      <w:r w:rsidRPr="0091599C">
        <w:rPr>
          <w:rFonts w:asciiTheme="minorHAnsi" w:hAnsiTheme="minorHAnsi"/>
        </w:rPr>
        <w:t xml:space="preserve"> Team building, mentorship, cross-functional alignment, change management, agency leadership</w:t>
      </w:r>
    </w:p>
    <w:p w14:paraId="25B7BC83" w14:textId="658728D6" w:rsidR="0091599C" w:rsidRPr="0091599C" w:rsidRDefault="0091599C" w:rsidP="0091599C">
      <w:pPr>
        <w:pStyle w:val="NormalWeb"/>
        <w:numPr>
          <w:ilvl w:val="0"/>
          <w:numId w:val="7"/>
        </w:numPr>
        <w:rPr>
          <w:rStyle w:val="Strong"/>
          <w:rFonts w:asciiTheme="minorHAnsi" w:hAnsiTheme="minorHAnsi"/>
          <w:b w:val="0"/>
          <w:bCs w:val="0"/>
        </w:rPr>
      </w:pPr>
      <w:r w:rsidRPr="0091599C">
        <w:rPr>
          <w:rStyle w:val="Strong"/>
          <w:rFonts w:asciiTheme="minorHAnsi" w:eastAsiaTheme="majorEastAsia" w:hAnsiTheme="minorHAnsi"/>
        </w:rPr>
        <w:t>Scalable Systems and Operations:</w:t>
      </w:r>
      <w:r w:rsidRPr="0091599C">
        <w:rPr>
          <w:rFonts w:asciiTheme="minorHAnsi" w:hAnsiTheme="minorHAnsi"/>
        </w:rPr>
        <w:t xml:space="preserve"> Marketing operations, tech stack optimization, KPI setting, budget management, funnel optimization</w:t>
      </w:r>
    </w:p>
    <w:p w14:paraId="4B13087C" w14:textId="0D368DE2" w:rsidR="0091599C" w:rsidRPr="0091599C" w:rsidRDefault="0091599C" w:rsidP="0091599C">
      <w:pPr>
        <w:pStyle w:val="NormalWeb"/>
        <w:numPr>
          <w:ilvl w:val="0"/>
          <w:numId w:val="7"/>
        </w:numPr>
        <w:rPr>
          <w:rStyle w:val="Strong"/>
          <w:rFonts w:asciiTheme="minorHAnsi" w:hAnsiTheme="minorHAnsi"/>
          <w:b w:val="0"/>
          <w:bCs w:val="0"/>
        </w:rPr>
      </w:pPr>
      <w:r w:rsidRPr="0091599C">
        <w:rPr>
          <w:rStyle w:val="Strong"/>
          <w:rFonts w:asciiTheme="minorHAnsi" w:eastAsiaTheme="majorEastAsia" w:hAnsiTheme="minorHAnsi"/>
        </w:rPr>
        <w:t>Data-Driven Execution:</w:t>
      </w:r>
      <w:r w:rsidRPr="0091599C">
        <w:rPr>
          <w:rFonts w:asciiTheme="minorHAnsi" w:hAnsiTheme="minorHAnsi"/>
        </w:rPr>
        <w:t xml:space="preserve"> Marketing analytics, revenue attribution, forecasting, market segmentation, SEO and SEM strategy</w:t>
      </w:r>
    </w:p>
    <w:p w14:paraId="154025BA" w14:textId="5300A90D" w:rsidR="0091599C" w:rsidRPr="0091599C" w:rsidRDefault="0091599C" w:rsidP="0091599C">
      <w:pPr>
        <w:pStyle w:val="NormalWeb"/>
        <w:numPr>
          <w:ilvl w:val="0"/>
          <w:numId w:val="7"/>
        </w:numPr>
        <w:rPr>
          <w:rStyle w:val="Strong"/>
          <w:rFonts w:asciiTheme="minorHAnsi" w:hAnsiTheme="minorHAnsi"/>
          <w:b w:val="0"/>
          <w:bCs w:val="0"/>
        </w:rPr>
      </w:pPr>
      <w:r w:rsidRPr="0091599C">
        <w:rPr>
          <w:rStyle w:val="Strong"/>
          <w:rFonts w:asciiTheme="minorHAnsi" w:eastAsiaTheme="majorEastAsia" w:hAnsiTheme="minorHAnsi"/>
        </w:rPr>
        <w:t>Audience Segments and Market Focus:</w:t>
      </w:r>
      <w:r w:rsidRPr="0091599C">
        <w:rPr>
          <w:rFonts w:asciiTheme="minorHAnsi" w:hAnsiTheme="minorHAnsi"/>
        </w:rPr>
        <w:t xml:space="preserve"> B2B, B2C, and B2B2C audiences across technology, automotive and powersports, fintech, sustainability, consumer electronics, and insurance. Additional sector experience includes transportation, fleet, asset and freight management, </w:t>
      </w:r>
      <w:r w:rsidR="008054DE">
        <w:rPr>
          <w:rFonts w:asciiTheme="minorHAnsi" w:hAnsiTheme="minorHAnsi"/>
        </w:rPr>
        <w:t xml:space="preserve">environmental, </w:t>
      </w:r>
      <w:r w:rsidRPr="0091599C">
        <w:rPr>
          <w:rFonts w:asciiTheme="minorHAnsi" w:hAnsiTheme="minorHAnsi"/>
        </w:rPr>
        <w:t xml:space="preserve">health and fitness, foodservice, restaurant and hospitality, </w:t>
      </w:r>
      <w:r>
        <w:rPr>
          <w:rFonts w:asciiTheme="minorHAnsi" w:hAnsiTheme="minorHAnsi"/>
        </w:rPr>
        <w:t xml:space="preserve">telephony, </w:t>
      </w:r>
      <w:r w:rsidRPr="0091599C">
        <w:rPr>
          <w:rFonts w:asciiTheme="minorHAnsi" w:hAnsiTheme="minorHAnsi"/>
        </w:rPr>
        <w:t>real estate, gaming, identity and access management, recruitment, and pet</w:t>
      </w:r>
    </w:p>
    <w:p w14:paraId="42A0E128" w14:textId="34394CB2" w:rsidR="0091599C" w:rsidRPr="0091599C" w:rsidRDefault="0091599C" w:rsidP="0091599C">
      <w:pPr>
        <w:pStyle w:val="NormalWeb"/>
        <w:numPr>
          <w:ilvl w:val="0"/>
          <w:numId w:val="7"/>
        </w:numPr>
        <w:rPr>
          <w:rFonts w:asciiTheme="minorHAnsi" w:hAnsiTheme="minorHAnsi"/>
        </w:rPr>
      </w:pPr>
      <w:r w:rsidRPr="0091599C">
        <w:rPr>
          <w:rStyle w:val="Strong"/>
          <w:rFonts w:asciiTheme="minorHAnsi" w:eastAsiaTheme="majorEastAsia" w:hAnsiTheme="minorHAnsi"/>
        </w:rPr>
        <w:t>Global Market Experience:</w:t>
      </w:r>
      <w:r w:rsidRPr="0091599C">
        <w:rPr>
          <w:rFonts w:asciiTheme="minorHAnsi" w:hAnsiTheme="minorHAnsi"/>
        </w:rPr>
        <w:t xml:space="preserve"> North America, EMEA, LATAM, and APAC campaign development and execution</w:t>
      </w:r>
    </w:p>
    <w:p w14:paraId="499404B9" w14:textId="59198219" w:rsidR="00C07651" w:rsidRPr="00FC0088" w:rsidRDefault="00C07651" w:rsidP="00C07651">
      <w:pPr>
        <w:pStyle w:val="NormalWeb"/>
        <w:rPr>
          <w:rFonts w:asciiTheme="minorHAnsi" w:hAnsiTheme="minorHAnsi"/>
          <w:b/>
          <w:bCs/>
          <w:sz w:val="28"/>
          <w:szCs w:val="28"/>
        </w:rPr>
      </w:pPr>
      <w:r w:rsidRPr="00FC0088">
        <w:rPr>
          <w:rFonts w:asciiTheme="minorHAnsi" w:hAnsiTheme="minorHAnsi"/>
          <w:b/>
          <w:bCs/>
          <w:sz w:val="28"/>
          <w:szCs w:val="28"/>
        </w:rPr>
        <w:t>PROFESSIONAL EXPERIENCE</w:t>
      </w:r>
    </w:p>
    <w:p w14:paraId="4E85FB95" w14:textId="77777777" w:rsidR="00C07651" w:rsidRPr="00C07651" w:rsidRDefault="00C07651" w:rsidP="00C07651">
      <w:pPr>
        <w:pStyle w:val="NormalWeb"/>
        <w:rPr>
          <w:rFonts w:asciiTheme="minorHAnsi" w:hAnsiTheme="minorHAnsi"/>
        </w:rPr>
      </w:pPr>
      <w:r w:rsidRPr="00C07651">
        <w:rPr>
          <w:rFonts w:asciiTheme="minorHAnsi" w:hAnsiTheme="minorHAnsi"/>
          <w:b/>
          <w:bCs/>
        </w:rPr>
        <w:t>PROCON ANALYTICS | Vice President, Marketing</w:t>
      </w:r>
      <w:r w:rsidRPr="00C07651">
        <w:rPr>
          <w:rFonts w:asciiTheme="minorHAnsi" w:hAnsiTheme="minorHAnsi"/>
        </w:rPr>
        <w:br/>
        <w:t>Irvine, CA | Apr 2016 – Apr 2025</w:t>
      </w:r>
      <w:r w:rsidRPr="00C07651">
        <w:rPr>
          <w:rFonts w:asciiTheme="minorHAnsi" w:hAnsiTheme="minorHAnsi"/>
        </w:rPr>
        <w:br/>
        <w:t>Built and led marketing from the ground up for a portfolio of SaaS and IoT brands. Drove cross-industry expansion and scale by aligning product-market fit, demand gen strategy, and enterprise-level GTM.</w:t>
      </w:r>
    </w:p>
    <w:p w14:paraId="05115CD2" w14:textId="7F1A571F" w:rsidR="00C07651" w:rsidRPr="00C07651" w:rsidRDefault="00DF3EAE" w:rsidP="00C07651">
      <w:pPr>
        <w:pStyle w:val="NormalWeb"/>
        <w:numPr>
          <w:ilvl w:val="0"/>
          <w:numId w:val="2"/>
        </w:numPr>
        <w:rPr>
          <w:rFonts w:asciiTheme="minorHAnsi" w:hAnsiTheme="minorHAnsi"/>
        </w:rPr>
      </w:pPr>
      <w:r>
        <w:rPr>
          <w:rFonts w:asciiTheme="minorHAnsi" w:hAnsiTheme="minorHAnsi"/>
        </w:rPr>
        <w:t>Created</w:t>
      </w:r>
      <w:r w:rsidR="00C07651" w:rsidRPr="00C07651">
        <w:rPr>
          <w:rFonts w:asciiTheme="minorHAnsi" w:hAnsiTheme="minorHAnsi"/>
        </w:rPr>
        <w:t xml:space="preserve"> brand architecture and commercial strategy across nine SaaS/IoT solutions, fueling scalability and revenue acceleration</w:t>
      </w:r>
    </w:p>
    <w:p w14:paraId="0622A807" w14:textId="77777777" w:rsidR="00C07651" w:rsidRDefault="00C07651" w:rsidP="00C07651">
      <w:pPr>
        <w:pStyle w:val="NormalWeb"/>
        <w:numPr>
          <w:ilvl w:val="0"/>
          <w:numId w:val="2"/>
        </w:numPr>
        <w:rPr>
          <w:rFonts w:asciiTheme="minorHAnsi" w:hAnsiTheme="minorHAnsi"/>
        </w:rPr>
      </w:pPr>
      <w:r w:rsidRPr="00C07651">
        <w:rPr>
          <w:rFonts w:asciiTheme="minorHAnsi" w:hAnsiTheme="minorHAnsi"/>
        </w:rPr>
        <w:t>Achieved 15–20% YoY ROI gains through integrated B2B and B2B2C campaigns that drove measurable pipeline and engagement</w:t>
      </w:r>
    </w:p>
    <w:p w14:paraId="48820161" w14:textId="77777777" w:rsidR="002B49C7" w:rsidRPr="002B49C7" w:rsidRDefault="002B49C7" w:rsidP="00C07651">
      <w:pPr>
        <w:pStyle w:val="NormalWeb"/>
        <w:numPr>
          <w:ilvl w:val="0"/>
          <w:numId w:val="2"/>
        </w:numPr>
        <w:rPr>
          <w:rFonts w:asciiTheme="minorHAnsi" w:hAnsiTheme="minorHAnsi"/>
        </w:rPr>
      </w:pPr>
      <w:r w:rsidRPr="002B49C7">
        <w:rPr>
          <w:rFonts w:asciiTheme="minorHAnsi" w:hAnsiTheme="minorHAnsi"/>
        </w:rPr>
        <w:t>Managed performance-driven event budgets that generated $3.50 in return for every dollar spent</w:t>
      </w:r>
    </w:p>
    <w:p w14:paraId="7A94CFCF" w14:textId="1C92D855" w:rsidR="00C07651" w:rsidRPr="002B49C7" w:rsidRDefault="00C07651" w:rsidP="00C07651">
      <w:pPr>
        <w:pStyle w:val="NormalWeb"/>
        <w:numPr>
          <w:ilvl w:val="0"/>
          <w:numId w:val="2"/>
        </w:numPr>
        <w:rPr>
          <w:rFonts w:asciiTheme="minorHAnsi" w:hAnsiTheme="minorHAnsi"/>
        </w:rPr>
      </w:pPr>
      <w:r w:rsidRPr="002B49C7">
        <w:rPr>
          <w:rFonts w:asciiTheme="minorHAnsi" w:hAnsiTheme="minorHAnsi"/>
        </w:rPr>
        <w:t>Transformed internal operations by introducing Salesforce-integrated lead workflows, funnel tracking, and campaign analytics</w:t>
      </w:r>
    </w:p>
    <w:p w14:paraId="03D2CD04" w14:textId="77777777" w:rsidR="002B49C7" w:rsidRPr="002B49C7" w:rsidRDefault="00C07651" w:rsidP="002B49C7">
      <w:pPr>
        <w:pStyle w:val="NormalWeb"/>
        <w:numPr>
          <w:ilvl w:val="0"/>
          <w:numId w:val="2"/>
        </w:numPr>
        <w:rPr>
          <w:rFonts w:asciiTheme="minorHAnsi" w:hAnsiTheme="minorHAnsi"/>
        </w:rPr>
      </w:pPr>
      <w:r w:rsidRPr="002B49C7">
        <w:rPr>
          <w:rFonts w:asciiTheme="minorHAnsi" w:hAnsiTheme="minorHAnsi"/>
        </w:rPr>
        <w:t>Positioned the brand as a thought leader through strategic analyst relations, compliance education, and PR initiatives</w:t>
      </w:r>
    </w:p>
    <w:p w14:paraId="2D11C2D9" w14:textId="283329CD" w:rsidR="0091599C" w:rsidRPr="00DF3EAE" w:rsidRDefault="002B49C7" w:rsidP="002B49C7">
      <w:pPr>
        <w:pStyle w:val="NormalWeb"/>
        <w:numPr>
          <w:ilvl w:val="0"/>
          <w:numId w:val="2"/>
        </w:numPr>
        <w:rPr>
          <w:rFonts w:ascii="Aptos" w:hAnsi="Aptos"/>
        </w:rPr>
      </w:pPr>
      <w:r w:rsidRPr="002B49C7">
        <w:rPr>
          <w:rFonts w:asciiTheme="minorHAnsi" w:hAnsiTheme="minorHAnsi"/>
        </w:rPr>
        <w:t xml:space="preserve">Developed and executed </w:t>
      </w:r>
      <w:r w:rsidR="001104FE">
        <w:rPr>
          <w:rFonts w:asciiTheme="minorHAnsi" w:hAnsiTheme="minorHAnsi"/>
        </w:rPr>
        <w:t>omni-channel</w:t>
      </w:r>
      <w:r w:rsidRPr="002B49C7">
        <w:rPr>
          <w:rFonts w:asciiTheme="minorHAnsi" w:hAnsiTheme="minorHAnsi"/>
        </w:rPr>
        <w:t xml:space="preserve"> campaigns spanning advertising, website, events, email, PR</w:t>
      </w:r>
      <w:r w:rsidR="00FC0088">
        <w:rPr>
          <w:rFonts w:asciiTheme="minorHAnsi" w:hAnsiTheme="minorHAnsi"/>
        </w:rPr>
        <w:t xml:space="preserve"> and investor relations</w:t>
      </w:r>
      <w:r w:rsidRPr="002B49C7">
        <w:rPr>
          <w:rFonts w:asciiTheme="minorHAnsi" w:hAnsiTheme="minorHAnsi"/>
        </w:rPr>
        <w:t xml:space="preserve">, SEO, paid social, thought leadership, content, webinars, referral programs, co-branded POS with strategic partners, and direct-to-consumer </w:t>
      </w:r>
      <w:r w:rsidRPr="00DF3EAE">
        <w:rPr>
          <w:rFonts w:ascii="Aptos" w:hAnsi="Aptos"/>
        </w:rPr>
        <w:t>communications—driving customer acquisition, improving retention, and supporting win-back efforts.</w:t>
      </w:r>
    </w:p>
    <w:p w14:paraId="30018D2E" w14:textId="77777777" w:rsidR="00DF3EAE" w:rsidRDefault="00DF3EAE" w:rsidP="0091599C">
      <w:pPr>
        <w:pStyle w:val="NormalWeb"/>
        <w:numPr>
          <w:ilvl w:val="0"/>
          <w:numId w:val="2"/>
        </w:numPr>
        <w:rPr>
          <w:rFonts w:ascii="Aptos" w:hAnsi="Aptos"/>
        </w:rPr>
      </w:pPr>
      <w:r w:rsidRPr="00DF3EAE">
        <w:rPr>
          <w:rFonts w:ascii="Aptos" w:hAnsi="Aptos"/>
        </w:rPr>
        <w:t xml:space="preserve">Managed a blended team of freelancers, crowdsourced contributors, and external agencies to scale marketing output—providing hands-on direction across creative, content, </w:t>
      </w:r>
      <w:r>
        <w:rPr>
          <w:rFonts w:ascii="Aptos" w:hAnsi="Aptos"/>
        </w:rPr>
        <w:t xml:space="preserve">analytics </w:t>
      </w:r>
      <w:r w:rsidRPr="00DF3EAE">
        <w:rPr>
          <w:rFonts w:ascii="Aptos" w:hAnsi="Aptos"/>
        </w:rPr>
        <w:t>and campaign execution</w:t>
      </w:r>
    </w:p>
    <w:p w14:paraId="40BC8F37" w14:textId="387FCE79" w:rsidR="00DF3EAE" w:rsidRPr="00DF3EAE" w:rsidRDefault="00DF3EAE" w:rsidP="00DF3EAE">
      <w:pPr>
        <w:pStyle w:val="NormalWeb"/>
        <w:numPr>
          <w:ilvl w:val="0"/>
          <w:numId w:val="2"/>
        </w:numPr>
        <w:rPr>
          <w:rFonts w:asciiTheme="minorHAnsi" w:hAnsiTheme="minorHAnsi"/>
        </w:rPr>
      </w:pPr>
      <w:r w:rsidRPr="00DF3EAE">
        <w:rPr>
          <w:rFonts w:asciiTheme="minorHAnsi" w:hAnsiTheme="minorHAnsi"/>
        </w:rPr>
        <w:t>Scaled Advantage GPS to $16M and CDS to $68M in ARR through innovative pilots, strategic repositioning, and content-driven growth—while supporting the successful divestiture of five non-core business units</w:t>
      </w:r>
    </w:p>
    <w:p w14:paraId="3CBD1C28" w14:textId="6BA5550C" w:rsidR="00C07651" w:rsidRPr="00DF3EAE" w:rsidRDefault="00C07651" w:rsidP="00DF3EAE">
      <w:pPr>
        <w:pStyle w:val="NormalWeb"/>
        <w:rPr>
          <w:rFonts w:ascii="Aptos" w:hAnsi="Aptos"/>
        </w:rPr>
      </w:pPr>
      <w:r w:rsidRPr="00DF3EAE">
        <w:rPr>
          <w:rFonts w:asciiTheme="minorHAnsi" w:hAnsiTheme="minorHAnsi"/>
          <w:b/>
          <w:bCs/>
        </w:rPr>
        <w:t>SPIREON, INC. | Vice President, Integrated Marketing</w:t>
      </w:r>
      <w:r w:rsidRPr="00DF3EAE">
        <w:rPr>
          <w:rFonts w:asciiTheme="minorHAnsi" w:hAnsiTheme="minorHAnsi"/>
        </w:rPr>
        <w:br/>
        <w:t>Irvine, CA | Oct 2011 – Jul 2015</w:t>
      </w:r>
      <w:r w:rsidRPr="00DF3EAE">
        <w:rPr>
          <w:rFonts w:asciiTheme="minorHAnsi" w:hAnsiTheme="minorHAnsi"/>
        </w:rPr>
        <w:br/>
        <w:t>Directed a full rebrand and marketing transformation during a time of strategic expansion and platform launch.</w:t>
      </w:r>
    </w:p>
    <w:p w14:paraId="65293789" w14:textId="77777777" w:rsidR="008054DE" w:rsidRPr="001104FE" w:rsidRDefault="008054DE" w:rsidP="00C07651">
      <w:pPr>
        <w:pStyle w:val="NormalWeb"/>
        <w:numPr>
          <w:ilvl w:val="0"/>
          <w:numId w:val="3"/>
        </w:numPr>
        <w:rPr>
          <w:rFonts w:asciiTheme="minorHAnsi" w:hAnsiTheme="minorHAnsi"/>
        </w:rPr>
      </w:pPr>
      <w:r w:rsidRPr="001104FE">
        <w:rPr>
          <w:rFonts w:asciiTheme="minorHAnsi" w:hAnsiTheme="minorHAnsi"/>
        </w:rPr>
        <w:t xml:space="preserve">Led the rebrand from </w:t>
      </w:r>
      <w:proofErr w:type="spellStart"/>
      <w:r w:rsidRPr="001104FE">
        <w:rPr>
          <w:rFonts w:asciiTheme="minorHAnsi" w:hAnsiTheme="minorHAnsi"/>
        </w:rPr>
        <w:t>Procon</w:t>
      </w:r>
      <w:proofErr w:type="spellEnd"/>
      <w:r w:rsidRPr="001104FE">
        <w:rPr>
          <w:rFonts w:asciiTheme="minorHAnsi" w:hAnsiTheme="minorHAnsi"/>
        </w:rPr>
        <w:t xml:space="preserve"> GPS to Spireon, unifying brand architecture and commercial strategy across three business units—maintaining market leadership in one segment, elevating an SMB unit into a </w:t>
      </w:r>
      <w:proofErr w:type="gramStart"/>
      <w:r w:rsidRPr="001104FE">
        <w:rPr>
          <w:rFonts w:asciiTheme="minorHAnsi" w:hAnsiTheme="minorHAnsi"/>
        </w:rPr>
        <w:t>top-three</w:t>
      </w:r>
      <w:proofErr w:type="gramEnd"/>
      <w:r w:rsidRPr="001104FE">
        <w:rPr>
          <w:rFonts w:asciiTheme="minorHAnsi" w:hAnsiTheme="minorHAnsi"/>
        </w:rPr>
        <w:t xml:space="preserve"> provider, and establishing the fastest-growing brand in a new enterprise market</w:t>
      </w:r>
    </w:p>
    <w:p w14:paraId="6DE5B0CB" w14:textId="39D6167B" w:rsidR="00C07651" w:rsidRPr="001104FE" w:rsidRDefault="00C07651" w:rsidP="00C07651">
      <w:pPr>
        <w:pStyle w:val="NormalWeb"/>
        <w:numPr>
          <w:ilvl w:val="0"/>
          <w:numId w:val="3"/>
        </w:numPr>
        <w:rPr>
          <w:rFonts w:asciiTheme="minorHAnsi" w:hAnsiTheme="minorHAnsi"/>
        </w:rPr>
      </w:pPr>
      <w:r w:rsidRPr="001104FE">
        <w:rPr>
          <w:rFonts w:asciiTheme="minorHAnsi" w:hAnsiTheme="minorHAnsi"/>
        </w:rPr>
        <w:t xml:space="preserve">Crafted GTM strategy for </w:t>
      </w:r>
      <w:proofErr w:type="spellStart"/>
      <w:r w:rsidRPr="001104FE">
        <w:rPr>
          <w:rFonts w:asciiTheme="minorHAnsi" w:hAnsiTheme="minorHAnsi"/>
        </w:rPr>
        <w:t>NSpire</w:t>
      </w:r>
      <w:proofErr w:type="spellEnd"/>
      <w:r w:rsidRPr="001104FE">
        <w:rPr>
          <w:rFonts w:asciiTheme="minorHAnsi" w:hAnsiTheme="minorHAnsi"/>
        </w:rPr>
        <w:t xml:space="preserve"> SaaS platform, aligning product, sales, and creative teams around a value-driven message</w:t>
      </w:r>
    </w:p>
    <w:p w14:paraId="51451FF4" w14:textId="12B4F511" w:rsidR="008054DE" w:rsidRPr="001104FE" w:rsidRDefault="008054DE" w:rsidP="00C07651">
      <w:pPr>
        <w:pStyle w:val="NormalWeb"/>
        <w:numPr>
          <w:ilvl w:val="0"/>
          <w:numId w:val="3"/>
        </w:numPr>
        <w:rPr>
          <w:rFonts w:asciiTheme="minorHAnsi" w:hAnsiTheme="minorHAnsi"/>
        </w:rPr>
      </w:pPr>
      <w:r w:rsidRPr="001104FE">
        <w:rPr>
          <w:rFonts w:asciiTheme="minorHAnsi" w:hAnsiTheme="minorHAnsi"/>
        </w:rPr>
        <w:t>Drove internal communications strategy by defining mission, core values, and value proposition, while launching a centralized SharePoint intranet to align and engage employees</w:t>
      </w:r>
    </w:p>
    <w:p w14:paraId="3E25C35E" w14:textId="45732628" w:rsidR="008054DE" w:rsidRPr="001104FE" w:rsidRDefault="001104FE" w:rsidP="00C07651">
      <w:pPr>
        <w:pStyle w:val="NormalWeb"/>
        <w:numPr>
          <w:ilvl w:val="0"/>
          <w:numId w:val="3"/>
        </w:numPr>
        <w:rPr>
          <w:rFonts w:asciiTheme="minorHAnsi" w:hAnsiTheme="minorHAnsi"/>
        </w:rPr>
      </w:pPr>
      <w:r w:rsidRPr="001104FE">
        <w:rPr>
          <w:rFonts w:asciiTheme="minorHAnsi" w:hAnsiTheme="minorHAnsi"/>
        </w:rPr>
        <w:t>Led performance-driven, integrated campaigns across all business units—including advertising, website, events, email, PR, investor relations, PPC, SEO, social, thought leadership, content, webinars, affiliate, referral and partner programs, race marketing, call blitz campaigns, and Net Promoter initiatives—each tied to analytics and ROI tracking to drive adoption, increase loyalty, and reduce churn</w:t>
      </w:r>
    </w:p>
    <w:p w14:paraId="4EB450A6" w14:textId="61FA8A13" w:rsidR="00FC0088" w:rsidRPr="001104FE" w:rsidRDefault="00FC0088" w:rsidP="00FC0088">
      <w:pPr>
        <w:pStyle w:val="NormalWeb"/>
        <w:numPr>
          <w:ilvl w:val="0"/>
          <w:numId w:val="3"/>
        </w:numPr>
        <w:rPr>
          <w:rFonts w:asciiTheme="minorHAnsi" w:hAnsiTheme="minorHAnsi"/>
        </w:rPr>
      </w:pPr>
      <w:r w:rsidRPr="001104FE">
        <w:rPr>
          <w:rFonts w:asciiTheme="minorHAnsi" w:hAnsiTheme="minorHAnsi"/>
        </w:rPr>
        <w:t>Piloted a 36-month LTV model to improve CAC efficiency in SMB market and launched targeted ABM programs for strategic partnerships in enterprise market</w:t>
      </w:r>
    </w:p>
    <w:p w14:paraId="7594BAEF" w14:textId="2447EA3B" w:rsidR="00FC0088" w:rsidRPr="001104FE" w:rsidRDefault="00FC0088" w:rsidP="00FC0088">
      <w:pPr>
        <w:pStyle w:val="NormalWeb"/>
        <w:numPr>
          <w:ilvl w:val="0"/>
          <w:numId w:val="3"/>
        </w:numPr>
        <w:rPr>
          <w:rFonts w:asciiTheme="minorHAnsi" w:hAnsiTheme="minorHAnsi"/>
        </w:rPr>
      </w:pPr>
      <w:r w:rsidRPr="001104FE">
        <w:rPr>
          <w:rFonts w:asciiTheme="minorHAnsi" w:hAnsiTheme="minorHAnsi"/>
        </w:rPr>
        <w:t>Executed targeted call blitz campaigns in coordination with marketing and call center to accelerate lead conversion and drive pipeline growth</w:t>
      </w:r>
    </w:p>
    <w:p w14:paraId="6FB3695B" w14:textId="77777777" w:rsidR="00DF3EAE" w:rsidRPr="001104FE" w:rsidRDefault="00DF3EAE" w:rsidP="00C07651">
      <w:pPr>
        <w:pStyle w:val="NormalWeb"/>
        <w:numPr>
          <w:ilvl w:val="0"/>
          <w:numId w:val="3"/>
        </w:numPr>
        <w:rPr>
          <w:rFonts w:asciiTheme="minorHAnsi" w:hAnsiTheme="minorHAnsi"/>
        </w:rPr>
      </w:pPr>
      <w:r w:rsidRPr="001104FE">
        <w:rPr>
          <w:rFonts w:asciiTheme="minorHAnsi" w:hAnsiTheme="minorHAnsi"/>
        </w:rPr>
        <w:t>Mentored a team of 20–25 future leaders while fostering a collaborative, data-driven culture focused on growth and accountability</w:t>
      </w:r>
    </w:p>
    <w:p w14:paraId="1FBC60D2" w14:textId="21485A0D" w:rsidR="00C07651" w:rsidRPr="001104FE" w:rsidRDefault="00C07651" w:rsidP="00C07651">
      <w:pPr>
        <w:pStyle w:val="NormalWeb"/>
        <w:numPr>
          <w:ilvl w:val="0"/>
          <w:numId w:val="3"/>
        </w:numPr>
        <w:rPr>
          <w:rFonts w:asciiTheme="minorHAnsi" w:hAnsiTheme="minorHAnsi"/>
        </w:rPr>
      </w:pPr>
      <w:r w:rsidRPr="001104FE">
        <w:rPr>
          <w:rFonts w:asciiTheme="minorHAnsi" w:hAnsiTheme="minorHAnsi"/>
        </w:rPr>
        <w:t>Delivered over $150M in revenue and 2.4M+ subscribers through integrated demand gen and lifecycle campaigns</w:t>
      </w:r>
    </w:p>
    <w:p w14:paraId="29C90890" w14:textId="77777777" w:rsidR="00C07651" w:rsidRPr="00C07651" w:rsidRDefault="00C07651" w:rsidP="00C07651">
      <w:pPr>
        <w:pStyle w:val="NormalWeb"/>
        <w:rPr>
          <w:rFonts w:asciiTheme="minorHAnsi" w:hAnsiTheme="minorHAnsi"/>
        </w:rPr>
      </w:pPr>
      <w:r w:rsidRPr="00C07651">
        <w:rPr>
          <w:rFonts w:asciiTheme="minorHAnsi" w:hAnsiTheme="minorHAnsi"/>
          <w:b/>
          <w:bCs/>
        </w:rPr>
        <w:t>HID GLOBAL | Director, Global Services Marketing</w:t>
      </w:r>
      <w:r w:rsidRPr="00C07651">
        <w:rPr>
          <w:rFonts w:asciiTheme="minorHAnsi" w:hAnsiTheme="minorHAnsi"/>
        </w:rPr>
        <w:br/>
        <w:t>Irvine, CA | Jul 2008 – Oct 2011</w:t>
      </w:r>
      <w:r w:rsidRPr="00C07651">
        <w:rPr>
          <w:rFonts w:asciiTheme="minorHAnsi" w:hAnsiTheme="minorHAnsi"/>
        </w:rPr>
        <w:br/>
        <w:t>Led digital transformation of global marketing strategy across security and identity verticals.</w:t>
      </w:r>
    </w:p>
    <w:p w14:paraId="588329E9" w14:textId="77777777" w:rsidR="001104FE" w:rsidRPr="001104FE" w:rsidRDefault="001104FE" w:rsidP="001104FE">
      <w:pPr>
        <w:pStyle w:val="ListParagraph"/>
        <w:widowControl w:val="0"/>
        <w:numPr>
          <w:ilvl w:val="0"/>
          <w:numId w:val="4"/>
        </w:numPr>
        <w:tabs>
          <w:tab w:val="left" w:pos="199"/>
        </w:tabs>
        <w:autoSpaceDE w:val="0"/>
        <w:autoSpaceDN w:val="0"/>
        <w:spacing w:before="48" w:after="0" w:line="240" w:lineRule="auto"/>
        <w:ind w:right="341"/>
        <w:contextualSpacing w:val="0"/>
        <w:rPr>
          <w:rFonts w:ascii="Aptos" w:hAnsi="Aptos"/>
        </w:rPr>
      </w:pPr>
      <w:r w:rsidRPr="001104FE">
        <w:rPr>
          <w:rFonts w:ascii="Aptos" w:hAnsi="Aptos"/>
        </w:rPr>
        <w:t>Executed a global web strategy that boosted international leads by 50% while reducing cost-per-click by 25%, optimizing marketing</w:t>
      </w:r>
      <w:r w:rsidRPr="001104FE">
        <w:rPr>
          <w:rFonts w:ascii="Aptos" w:hAnsi="Aptos"/>
          <w:spacing w:val="-4"/>
        </w:rPr>
        <w:t xml:space="preserve"> </w:t>
      </w:r>
      <w:r w:rsidRPr="001104FE">
        <w:rPr>
          <w:rFonts w:ascii="Aptos" w:hAnsi="Aptos"/>
        </w:rPr>
        <w:t>efficiency</w:t>
      </w:r>
      <w:r w:rsidRPr="001104FE">
        <w:rPr>
          <w:rFonts w:ascii="Aptos" w:hAnsi="Aptos"/>
          <w:spacing w:val="-4"/>
        </w:rPr>
        <w:t xml:space="preserve"> </w:t>
      </w:r>
      <w:r w:rsidRPr="001104FE">
        <w:rPr>
          <w:rFonts w:ascii="Aptos" w:hAnsi="Aptos"/>
        </w:rPr>
        <w:t>for</w:t>
      </w:r>
      <w:r w:rsidRPr="001104FE">
        <w:rPr>
          <w:rFonts w:ascii="Aptos" w:hAnsi="Aptos"/>
          <w:spacing w:val="-4"/>
        </w:rPr>
        <w:t xml:space="preserve"> </w:t>
      </w:r>
      <w:r w:rsidRPr="001104FE">
        <w:rPr>
          <w:rFonts w:ascii="Aptos" w:hAnsi="Aptos"/>
        </w:rPr>
        <w:t>access</w:t>
      </w:r>
      <w:r w:rsidRPr="001104FE">
        <w:rPr>
          <w:rFonts w:ascii="Aptos" w:hAnsi="Aptos"/>
          <w:spacing w:val="-4"/>
        </w:rPr>
        <w:t xml:space="preserve"> </w:t>
      </w:r>
      <w:r w:rsidRPr="001104FE">
        <w:rPr>
          <w:rFonts w:ascii="Aptos" w:hAnsi="Aptos"/>
        </w:rPr>
        <w:t>control,</w:t>
      </w:r>
      <w:r w:rsidRPr="001104FE">
        <w:rPr>
          <w:rFonts w:ascii="Aptos" w:hAnsi="Aptos"/>
          <w:spacing w:val="-4"/>
        </w:rPr>
        <w:t xml:space="preserve"> </w:t>
      </w:r>
      <w:r w:rsidRPr="001104FE">
        <w:rPr>
          <w:rFonts w:ascii="Aptos" w:hAnsi="Aptos"/>
        </w:rPr>
        <w:t>biometric</w:t>
      </w:r>
      <w:r w:rsidRPr="001104FE">
        <w:rPr>
          <w:rFonts w:ascii="Aptos" w:hAnsi="Aptos"/>
          <w:spacing w:val="-4"/>
        </w:rPr>
        <w:t xml:space="preserve"> </w:t>
      </w:r>
      <w:r w:rsidRPr="001104FE">
        <w:rPr>
          <w:rFonts w:ascii="Aptos" w:hAnsi="Aptos"/>
        </w:rPr>
        <w:t>identification,</w:t>
      </w:r>
      <w:r w:rsidRPr="001104FE">
        <w:rPr>
          <w:rFonts w:ascii="Aptos" w:hAnsi="Aptos"/>
          <w:spacing w:val="-4"/>
        </w:rPr>
        <w:t xml:space="preserve"> </w:t>
      </w:r>
      <w:r w:rsidRPr="001104FE">
        <w:rPr>
          <w:rFonts w:ascii="Aptos" w:hAnsi="Aptos"/>
        </w:rPr>
        <w:t>cashless</w:t>
      </w:r>
      <w:r w:rsidRPr="001104FE">
        <w:rPr>
          <w:rFonts w:ascii="Aptos" w:hAnsi="Aptos"/>
          <w:spacing w:val="-4"/>
        </w:rPr>
        <w:t xml:space="preserve"> </w:t>
      </w:r>
      <w:r w:rsidRPr="001104FE">
        <w:rPr>
          <w:rFonts w:ascii="Aptos" w:hAnsi="Aptos"/>
        </w:rPr>
        <w:t>payment</w:t>
      </w:r>
      <w:r w:rsidRPr="001104FE">
        <w:rPr>
          <w:rFonts w:ascii="Aptos" w:hAnsi="Aptos"/>
          <w:spacing w:val="-4"/>
        </w:rPr>
        <w:t xml:space="preserve"> </w:t>
      </w:r>
      <w:r w:rsidRPr="001104FE">
        <w:rPr>
          <w:rFonts w:ascii="Aptos" w:hAnsi="Aptos"/>
        </w:rPr>
        <w:t>solutions</w:t>
      </w:r>
      <w:r w:rsidRPr="001104FE">
        <w:rPr>
          <w:rFonts w:ascii="Aptos" w:hAnsi="Aptos"/>
          <w:spacing w:val="-4"/>
        </w:rPr>
        <w:t xml:space="preserve"> </w:t>
      </w:r>
      <w:r w:rsidRPr="001104FE">
        <w:rPr>
          <w:rFonts w:ascii="Aptos" w:hAnsi="Aptos"/>
        </w:rPr>
        <w:t>and</w:t>
      </w:r>
      <w:r w:rsidRPr="001104FE">
        <w:rPr>
          <w:rFonts w:ascii="Aptos" w:hAnsi="Aptos"/>
          <w:spacing w:val="-4"/>
        </w:rPr>
        <w:t xml:space="preserve"> </w:t>
      </w:r>
      <w:r w:rsidRPr="001104FE">
        <w:rPr>
          <w:rFonts w:ascii="Aptos" w:hAnsi="Aptos"/>
        </w:rPr>
        <w:t>identity</w:t>
      </w:r>
      <w:r w:rsidRPr="001104FE">
        <w:rPr>
          <w:rFonts w:ascii="Aptos" w:hAnsi="Aptos"/>
          <w:spacing w:val="-4"/>
        </w:rPr>
        <w:t xml:space="preserve"> </w:t>
      </w:r>
      <w:r w:rsidRPr="001104FE">
        <w:rPr>
          <w:rFonts w:ascii="Aptos" w:hAnsi="Aptos"/>
        </w:rPr>
        <w:t>&amp;</w:t>
      </w:r>
      <w:r w:rsidRPr="001104FE">
        <w:rPr>
          <w:rFonts w:ascii="Aptos" w:hAnsi="Aptos"/>
          <w:spacing w:val="-4"/>
        </w:rPr>
        <w:t xml:space="preserve"> </w:t>
      </w:r>
      <w:r w:rsidRPr="001104FE">
        <w:rPr>
          <w:rFonts w:ascii="Aptos" w:hAnsi="Aptos"/>
        </w:rPr>
        <w:t>access</w:t>
      </w:r>
      <w:r w:rsidRPr="001104FE">
        <w:rPr>
          <w:rFonts w:ascii="Aptos" w:hAnsi="Aptos"/>
          <w:spacing w:val="-4"/>
        </w:rPr>
        <w:t xml:space="preserve"> </w:t>
      </w:r>
      <w:r w:rsidRPr="001104FE">
        <w:rPr>
          <w:rFonts w:ascii="Aptos" w:hAnsi="Aptos"/>
        </w:rPr>
        <w:t>management (IAM) solutions.</w:t>
      </w:r>
    </w:p>
    <w:p w14:paraId="3AEBB3AD" w14:textId="77777777" w:rsidR="001104FE" w:rsidRPr="001104FE" w:rsidRDefault="001104FE" w:rsidP="001104FE">
      <w:pPr>
        <w:pStyle w:val="ListParagraph"/>
        <w:widowControl w:val="0"/>
        <w:numPr>
          <w:ilvl w:val="0"/>
          <w:numId w:val="4"/>
        </w:numPr>
        <w:tabs>
          <w:tab w:val="left" w:pos="199"/>
        </w:tabs>
        <w:autoSpaceDE w:val="0"/>
        <w:autoSpaceDN w:val="0"/>
        <w:spacing w:after="0" w:line="240" w:lineRule="auto"/>
        <w:ind w:right="459"/>
        <w:contextualSpacing w:val="0"/>
        <w:rPr>
          <w:rFonts w:ascii="Aptos" w:hAnsi="Aptos"/>
        </w:rPr>
      </w:pPr>
      <w:r w:rsidRPr="001104FE">
        <w:rPr>
          <w:rFonts w:ascii="Aptos" w:hAnsi="Aptos"/>
        </w:rPr>
        <w:t>Led</w:t>
      </w:r>
      <w:r w:rsidRPr="001104FE">
        <w:rPr>
          <w:rFonts w:ascii="Aptos" w:hAnsi="Aptos"/>
          <w:spacing w:val="-3"/>
        </w:rPr>
        <w:t xml:space="preserve"> </w:t>
      </w:r>
      <w:r w:rsidRPr="001104FE">
        <w:rPr>
          <w:rFonts w:ascii="Aptos" w:hAnsi="Aptos"/>
        </w:rPr>
        <w:t>demand</w:t>
      </w:r>
      <w:r w:rsidRPr="001104FE">
        <w:rPr>
          <w:rFonts w:ascii="Aptos" w:hAnsi="Aptos"/>
          <w:spacing w:val="-3"/>
        </w:rPr>
        <w:t xml:space="preserve"> </w:t>
      </w:r>
      <w:r w:rsidRPr="001104FE">
        <w:rPr>
          <w:rFonts w:ascii="Aptos" w:hAnsi="Aptos"/>
        </w:rPr>
        <w:t>generation</w:t>
      </w:r>
      <w:r w:rsidRPr="001104FE">
        <w:rPr>
          <w:rFonts w:ascii="Aptos" w:hAnsi="Aptos"/>
          <w:spacing w:val="-3"/>
        </w:rPr>
        <w:t xml:space="preserve"> </w:t>
      </w:r>
      <w:r w:rsidRPr="001104FE">
        <w:rPr>
          <w:rFonts w:ascii="Aptos" w:hAnsi="Aptos"/>
        </w:rPr>
        <w:t>campaigns</w:t>
      </w:r>
      <w:r w:rsidRPr="001104FE">
        <w:rPr>
          <w:rFonts w:ascii="Aptos" w:hAnsi="Aptos"/>
          <w:spacing w:val="-3"/>
        </w:rPr>
        <w:t xml:space="preserve"> </w:t>
      </w:r>
      <w:r w:rsidRPr="001104FE">
        <w:rPr>
          <w:rFonts w:ascii="Aptos" w:hAnsi="Aptos"/>
        </w:rPr>
        <w:t>and</w:t>
      </w:r>
      <w:r w:rsidRPr="001104FE">
        <w:rPr>
          <w:rFonts w:ascii="Aptos" w:hAnsi="Aptos"/>
          <w:spacing w:val="-3"/>
        </w:rPr>
        <w:t xml:space="preserve"> </w:t>
      </w:r>
      <w:r w:rsidRPr="001104FE">
        <w:rPr>
          <w:rFonts w:ascii="Aptos" w:hAnsi="Aptos"/>
        </w:rPr>
        <w:t>SEO</w:t>
      </w:r>
      <w:r w:rsidRPr="001104FE">
        <w:rPr>
          <w:rFonts w:ascii="Aptos" w:hAnsi="Aptos"/>
          <w:spacing w:val="-3"/>
        </w:rPr>
        <w:t xml:space="preserve"> </w:t>
      </w:r>
      <w:r w:rsidRPr="001104FE">
        <w:rPr>
          <w:rFonts w:ascii="Aptos" w:hAnsi="Aptos"/>
        </w:rPr>
        <w:t>strategies,</w:t>
      </w:r>
      <w:r w:rsidRPr="001104FE">
        <w:rPr>
          <w:rFonts w:ascii="Aptos" w:hAnsi="Aptos"/>
          <w:spacing w:val="-3"/>
        </w:rPr>
        <w:t xml:space="preserve"> </w:t>
      </w:r>
      <w:r w:rsidRPr="001104FE">
        <w:rPr>
          <w:rFonts w:ascii="Aptos" w:hAnsi="Aptos"/>
        </w:rPr>
        <w:t>increasing</w:t>
      </w:r>
      <w:r w:rsidRPr="001104FE">
        <w:rPr>
          <w:rFonts w:ascii="Aptos" w:hAnsi="Aptos"/>
          <w:spacing w:val="-3"/>
        </w:rPr>
        <w:t xml:space="preserve"> </w:t>
      </w:r>
      <w:r w:rsidRPr="001104FE">
        <w:rPr>
          <w:rFonts w:ascii="Aptos" w:hAnsi="Aptos"/>
        </w:rPr>
        <w:t>HID’s</w:t>
      </w:r>
      <w:r w:rsidRPr="001104FE">
        <w:rPr>
          <w:rFonts w:ascii="Aptos" w:hAnsi="Aptos"/>
          <w:spacing w:val="-3"/>
        </w:rPr>
        <w:t xml:space="preserve"> </w:t>
      </w:r>
      <w:r w:rsidRPr="001104FE">
        <w:rPr>
          <w:rFonts w:ascii="Aptos" w:hAnsi="Aptos"/>
        </w:rPr>
        <w:t>online</w:t>
      </w:r>
      <w:r w:rsidRPr="001104FE">
        <w:rPr>
          <w:rFonts w:ascii="Aptos" w:hAnsi="Aptos"/>
          <w:spacing w:val="-3"/>
        </w:rPr>
        <w:t xml:space="preserve"> </w:t>
      </w:r>
      <w:r w:rsidRPr="001104FE">
        <w:rPr>
          <w:rFonts w:ascii="Aptos" w:hAnsi="Aptos"/>
        </w:rPr>
        <w:t>visibility</w:t>
      </w:r>
      <w:r w:rsidRPr="001104FE">
        <w:rPr>
          <w:rFonts w:ascii="Aptos" w:hAnsi="Aptos"/>
          <w:spacing w:val="-3"/>
        </w:rPr>
        <w:t xml:space="preserve"> </w:t>
      </w:r>
      <w:r w:rsidRPr="001104FE">
        <w:rPr>
          <w:rFonts w:ascii="Aptos" w:hAnsi="Aptos"/>
        </w:rPr>
        <w:t>and</w:t>
      </w:r>
      <w:r w:rsidRPr="001104FE">
        <w:rPr>
          <w:rFonts w:ascii="Aptos" w:hAnsi="Aptos"/>
          <w:spacing w:val="-3"/>
        </w:rPr>
        <w:t xml:space="preserve"> </w:t>
      </w:r>
      <w:r w:rsidRPr="001104FE">
        <w:rPr>
          <w:rFonts w:ascii="Aptos" w:hAnsi="Aptos"/>
        </w:rPr>
        <w:t>customer</w:t>
      </w:r>
      <w:r w:rsidRPr="001104FE">
        <w:rPr>
          <w:rFonts w:ascii="Aptos" w:hAnsi="Aptos"/>
          <w:spacing w:val="-3"/>
        </w:rPr>
        <w:t xml:space="preserve"> </w:t>
      </w:r>
      <w:r w:rsidRPr="001104FE">
        <w:rPr>
          <w:rFonts w:ascii="Aptos" w:hAnsi="Aptos"/>
        </w:rPr>
        <w:t>acquisition</w:t>
      </w:r>
      <w:r w:rsidRPr="001104FE">
        <w:rPr>
          <w:rFonts w:ascii="Aptos" w:hAnsi="Aptos"/>
          <w:spacing w:val="-3"/>
        </w:rPr>
        <w:t xml:space="preserve"> </w:t>
      </w:r>
      <w:r w:rsidRPr="001104FE">
        <w:rPr>
          <w:rFonts w:ascii="Aptos" w:hAnsi="Aptos"/>
        </w:rPr>
        <w:t>for</w:t>
      </w:r>
      <w:r w:rsidRPr="001104FE">
        <w:rPr>
          <w:rFonts w:ascii="Aptos" w:hAnsi="Aptos"/>
          <w:spacing w:val="-3"/>
        </w:rPr>
        <w:t xml:space="preserve"> </w:t>
      </w:r>
      <w:r w:rsidRPr="001104FE">
        <w:rPr>
          <w:rFonts w:ascii="Aptos" w:hAnsi="Aptos"/>
        </w:rPr>
        <w:t>RFID, digital security &amp; encryption, and real-time location technologies.</w:t>
      </w:r>
    </w:p>
    <w:p w14:paraId="7F58BA20" w14:textId="25B5244D" w:rsidR="001104FE" w:rsidRPr="001104FE" w:rsidRDefault="001104FE" w:rsidP="001104FE">
      <w:pPr>
        <w:pStyle w:val="ListParagraph"/>
        <w:widowControl w:val="0"/>
        <w:numPr>
          <w:ilvl w:val="0"/>
          <w:numId w:val="4"/>
        </w:numPr>
        <w:tabs>
          <w:tab w:val="left" w:pos="199"/>
        </w:tabs>
        <w:autoSpaceDE w:val="0"/>
        <w:autoSpaceDN w:val="0"/>
        <w:spacing w:after="0" w:line="240" w:lineRule="auto"/>
        <w:ind w:right="719"/>
        <w:contextualSpacing w:val="0"/>
        <w:rPr>
          <w:rFonts w:ascii="Aptos" w:hAnsi="Aptos"/>
        </w:rPr>
      </w:pPr>
      <w:r w:rsidRPr="001104FE">
        <w:rPr>
          <w:rFonts w:ascii="Aptos" w:hAnsi="Aptos"/>
        </w:rPr>
        <w:t>Expanded</w:t>
      </w:r>
      <w:r w:rsidRPr="001104FE">
        <w:rPr>
          <w:rFonts w:ascii="Aptos" w:hAnsi="Aptos"/>
          <w:spacing w:val="-4"/>
        </w:rPr>
        <w:t xml:space="preserve"> </w:t>
      </w:r>
      <w:r w:rsidRPr="001104FE">
        <w:rPr>
          <w:rFonts w:ascii="Aptos" w:hAnsi="Aptos"/>
        </w:rPr>
        <w:t>HID’s</w:t>
      </w:r>
      <w:r w:rsidRPr="001104FE">
        <w:rPr>
          <w:rFonts w:ascii="Aptos" w:hAnsi="Aptos"/>
          <w:spacing w:val="-4"/>
        </w:rPr>
        <w:t xml:space="preserve"> </w:t>
      </w:r>
      <w:r w:rsidRPr="001104FE">
        <w:rPr>
          <w:rFonts w:ascii="Aptos" w:hAnsi="Aptos"/>
        </w:rPr>
        <w:t>global</w:t>
      </w:r>
      <w:r w:rsidRPr="001104FE">
        <w:rPr>
          <w:rFonts w:ascii="Aptos" w:hAnsi="Aptos"/>
          <w:spacing w:val="-4"/>
        </w:rPr>
        <w:t xml:space="preserve"> </w:t>
      </w:r>
      <w:r w:rsidRPr="001104FE">
        <w:rPr>
          <w:rFonts w:ascii="Aptos" w:hAnsi="Aptos"/>
        </w:rPr>
        <w:t>digital</w:t>
      </w:r>
      <w:r w:rsidRPr="001104FE">
        <w:rPr>
          <w:rFonts w:ascii="Aptos" w:hAnsi="Aptos"/>
          <w:spacing w:val="-4"/>
        </w:rPr>
        <w:t xml:space="preserve"> </w:t>
      </w:r>
      <w:r w:rsidRPr="001104FE">
        <w:rPr>
          <w:rFonts w:ascii="Aptos" w:hAnsi="Aptos"/>
        </w:rPr>
        <w:t>presence</w:t>
      </w:r>
      <w:r w:rsidRPr="001104FE">
        <w:rPr>
          <w:rFonts w:ascii="Aptos" w:hAnsi="Aptos"/>
          <w:spacing w:val="-4"/>
        </w:rPr>
        <w:t xml:space="preserve"> </w:t>
      </w:r>
      <w:r w:rsidRPr="001104FE">
        <w:rPr>
          <w:rFonts w:ascii="Aptos" w:hAnsi="Aptos"/>
        </w:rPr>
        <w:t>by</w:t>
      </w:r>
      <w:r w:rsidRPr="001104FE">
        <w:rPr>
          <w:rFonts w:ascii="Aptos" w:hAnsi="Aptos"/>
          <w:spacing w:val="-4"/>
        </w:rPr>
        <w:t xml:space="preserve"> </w:t>
      </w:r>
      <w:r w:rsidRPr="001104FE">
        <w:rPr>
          <w:rFonts w:ascii="Aptos" w:hAnsi="Aptos"/>
        </w:rPr>
        <w:t>developing</w:t>
      </w:r>
      <w:r w:rsidRPr="001104FE">
        <w:rPr>
          <w:rFonts w:ascii="Aptos" w:hAnsi="Aptos"/>
          <w:spacing w:val="-4"/>
        </w:rPr>
        <w:t xml:space="preserve"> </w:t>
      </w:r>
      <w:r w:rsidRPr="001104FE">
        <w:rPr>
          <w:rFonts w:ascii="Aptos" w:hAnsi="Aptos"/>
        </w:rPr>
        <w:t>multilingual</w:t>
      </w:r>
      <w:r w:rsidRPr="001104FE">
        <w:rPr>
          <w:rFonts w:ascii="Aptos" w:hAnsi="Aptos"/>
          <w:spacing w:val="-4"/>
        </w:rPr>
        <w:t xml:space="preserve"> </w:t>
      </w:r>
      <w:r w:rsidRPr="001104FE">
        <w:rPr>
          <w:rFonts w:ascii="Aptos" w:hAnsi="Aptos"/>
        </w:rPr>
        <w:t>websites</w:t>
      </w:r>
      <w:r w:rsidR="005E7CA8">
        <w:rPr>
          <w:rFonts w:ascii="Aptos" w:hAnsi="Aptos"/>
        </w:rPr>
        <w:t xml:space="preserve"> </w:t>
      </w:r>
      <w:r w:rsidR="005E7CA8" w:rsidRPr="00C07651">
        <w:t>for NAM, EMEA, LATAM, and APAC</w:t>
      </w:r>
      <w:r w:rsidRPr="001104FE">
        <w:rPr>
          <w:rFonts w:ascii="Aptos" w:hAnsi="Aptos"/>
        </w:rPr>
        <w:t>,</w:t>
      </w:r>
      <w:r w:rsidRPr="001104FE">
        <w:rPr>
          <w:rFonts w:ascii="Aptos" w:hAnsi="Aptos"/>
          <w:spacing w:val="-4"/>
        </w:rPr>
        <w:t xml:space="preserve"> </w:t>
      </w:r>
      <w:r w:rsidRPr="001104FE">
        <w:rPr>
          <w:rFonts w:ascii="Aptos" w:hAnsi="Aptos"/>
        </w:rPr>
        <w:t>enhancing</w:t>
      </w:r>
      <w:r w:rsidRPr="001104FE">
        <w:rPr>
          <w:rFonts w:ascii="Aptos" w:hAnsi="Aptos"/>
          <w:spacing w:val="-4"/>
        </w:rPr>
        <w:t xml:space="preserve"> </w:t>
      </w:r>
      <w:r w:rsidRPr="001104FE">
        <w:rPr>
          <w:rFonts w:ascii="Aptos" w:hAnsi="Aptos"/>
        </w:rPr>
        <w:t>customer</w:t>
      </w:r>
      <w:r w:rsidRPr="001104FE">
        <w:rPr>
          <w:rFonts w:ascii="Aptos" w:hAnsi="Aptos"/>
          <w:spacing w:val="-4"/>
        </w:rPr>
        <w:t xml:space="preserve"> </w:t>
      </w:r>
      <w:r w:rsidRPr="001104FE">
        <w:rPr>
          <w:rFonts w:ascii="Aptos" w:hAnsi="Aptos"/>
        </w:rPr>
        <w:t>engagement</w:t>
      </w:r>
      <w:r w:rsidRPr="001104FE">
        <w:rPr>
          <w:rFonts w:ascii="Aptos" w:hAnsi="Aptos"/>
          <w:spacing w:val="-4"/>
        </w:rPr>
        <w:t xml:space="preserve"> </w:t>
      </w:r>
      <w:r w:rsidRPr="001104FE">
        <w:rPr>
          <w:rFonts w:ascii="Aptos" w:hAnsi="Aptos"/>
        </w:rPr>
        <w:t>across international markets for its diverse security product portfolio.</w:t>
      </w:r>
    </w:p>
    <w:p w14:paraId="09E96C5E" w14:textId="77777777" w:rsidR="001104FE" w:rsidRPr="001104FE" w:rsidRDefault="001104FE" w:rsidP="001104FE">
      <w:pPr>
        <w:pStyle w:val="ListParagraph"/>
        <w:widowControl w:val="0"/>
        <w:numPr>
          <w:ilvl w:val="0"/>
          <w:numId w:val="4"/>
        </w:numPr>
        <w:tabs>
          <w:tab w:val="left" w:pos="199"/>
        </w:tabs>
        <w:autoSpaceDE w:val="0"/>
        <w:autoSpaceDN w:val="0"/>
        <w:spacing w:after="0" w:line="240" w:lineRule="auto"/>
        <w:ind w:right="872"/>
        <w:contextualSpacing w:val="0"/>
        <w:rPr>
          <w:rFonts w:ascii="Aptos" w:hAnsi="Aptos"/>
        </w:rPr>
      </w:pPr>
      <w:r w:rsidRPr="001104FE">
        <w:rPr>
          <w:rFonts w:ascii="Aptos" w:hAnsi="Aptos"/>
        </w:rPr>
        <w:t>Managed</w:t>
      </w:r>
      <w:r w:rsidRPr="001104FE">
        <w:rPr>
          <w:rFonts w:ascii="Aptos" w:hAnsi="Aptos"/>
          <w:spacing w:val="-4"/>
        </w:rPr>
        <w:t xml:space="preserve"> </w:t>
      </w:r>
      <w:r w:rsidRPr="001104FE">
        <w:rPr>
          <w:rFonts w:ascii="Aptos" w:hAnsi="Aptos"/>
        </w:rPr>
        <w:t>a</w:t>
      </w:r>
      <w:r w:rsidRPr="001104FE">
        <w:rPr>
          <w:rFonts w:ascii="Aptos" w:hAnsi="Aptos"/>
          <w:spacing w:val="-4"/>
        </w:rPr>
        <w:t xml:space="preserve"> </w:t>
      </w:r>
      <w:r w:rsidRPr="001104FE">
        <w:rPr>
          <w:rFonts w:ascii="Aptos" w:hAnsi="Aptos"/>
        </w:rPr>
        <w:t>cross-functional</w:t>
      </w:r>
      <w:r w:rsidRPr="001104FE">
        <w:rPr>
          <w:rFonts w:ascii="Aptos" w:hAnsi="Aptos"/>
          <w:spacing w:val="-4"/>
        </w:rPr>
        <w:t xml:space="preserve"> </w:t>
      </w:r>
      <w:r w:rsidRPr="001104FE">
        <w:rPr>
          <w:rFonts w:ascii="Aptos" w:hAnsi="Aptos"/>
        </w:rPr>
        <w:t>team</w:t>
      </w:r>
      <w:r w:rsidRPr="001104FE">
        <w:rPr>
          <w:rFonts w:ascii="Aptos" w:hAnsi="Aptos"/>
          <w:spacing w:val="-4"/>
        </w:rPr>
        <w:t xml:space="preserve"> </w:t>
      </w:r>
      <w:r w:rsidRPr="001104FE">
        <w:rPr>
          <w:rFonts w:ascii="Aptos" w:hAnsi="Aptos"/>
        </w:rPr>
        <w:t>of</w:t>
      </w:r>
      <w:r w:rsidRPr="001104FE">
        <w:rPr>
          <w:rFonts w:ascii="Aptos" w:hAnsi="Aptos"/>
          <w:spacing w:val="-4"/>
        </w:rPr>
        <w:t xml:space="preserve"> </w:t>
      </w:r>
      <w:r w:rsidRPr="001104FE">
        <w:rPr>
          <w:rFonts w:ascii="Aptos" w:hAnsi="Aptos"/>
        </w:rPr>
        <w:t>7,</w:t>
      </w:r>
      <w:r w:rsidRPr="001104FE">
        <w:rPr>
          <w:rFonts w:ascii="Aptos" w:hAnsi="Aptos"/>
          <w:spacing w:val="-4"/>
        </w:rPr>
        <w:t xml:space="preserve"> </w:t>
      </w:r>
      <w:r w:rsidRPr="001104FE">
        <w:rPr>
          <w:rFonts w:ascii="Aptos" w:hAnsi="Aptos"/>
        </w:rPr>
        <w:t>including</w:t>
      </w:r>
      <w:r w:rsidRPr="001104FE">
        <w:rPr>
          <w:rFonts w:ascii="Aptos" w:hAnsi="Aptos"/>
          <w:spacing w:val="-4"/>
        </w:rPr>
        <w:t xml:space="preserve"> </w:t>
      </w:r>
      <w:r w:rsidRPr="001104FE">
        <w:rPr>
          <w:rFonts w:ascii="Aptos" w:hAnsi="Aptos"/>
        </w:rPr>
        <w:t>SEM</w:t>
      </w:r>
      <w:r w:rsidRPr="001104FE">
        <w:rPr>
          <w:rFonts w:ascii="Aptos" w:hAnsi="Aptos"/>
          <w:spacing w:val="-4"/>
        </w:rPr>
        <w:t xml:space="preserve"> </w:t>
      </w:r>
      <w:r w:rsidRPr="001104FE">
        <w:rPr>
          <w:rFonts w:ascii="Aptos" w:hAnsi="Aptos"/>
        </w:rPr>
        <w:t>specialists,</w:t>
      </w:r>
      <w:r w:rsidRPr="001104FE">
        <w:rPr>
          <w:rFonts w:ascii="Aptos" w:hAnsi="Aptos"/>
          <w:spacing w:val="-4"/>
        </w:rPr>
        <w:t xml:space="preserve"> </w:t>
      </w:r>
      <w:r w:rsidRPr="001104FE">
        <w:rPr>
          <w:rFonts w:ascii="Aptos" w:hAnsi="Aptos"/>
        </w:rPr>
        <w:t>creatives,</w:t>
      </w:r>
      <w:r w:rsidRPr="001104FE">
        <w:rPr>
          <w:rFonts w:ascii="Aptos" w:hAnsi="Aptos"/>
          <w:spacing w:val="-4"/>
        </w:rPr>
        <w:t xml:space="preserve"> </w:t>
      </w:r>
      <w:r w:rsidRPr="001104FE">
        <w:rPr>
          <w:rFonts w:ascii="Aptos" w:hAnsi="Aptos"/>
        </w:rPr>
        <w:t>and</w:t>
      </w:r>
      <w:r w:rsidRPr="001104FE">
        <w:rPr>
          <w:rFonts w:ascii="Aptos" w:hAnsi="Aptos"/>
          <w:spacing w:val="-4"/>
        </w:rPr>
        <w:t xml:space="preserve"> </w:t>
      </w:r>
      <w:r w:rsidRPr="001104FE">
        <w:rPr>
          <w:rFonts w:ascii="Aptos" w:hAnsi="Aptos"/>
        </w:rPr>
        <w:t>web</w:t>
      </w:r>
      <w:r w:rsidRPr="001104FE">
        <w:rPr>
          <w:rFonts w:ascii="Aptos" w:hAnsi="Aptos"/>
          <w:spacing w:val="-4"/>
        </w:rPr>
        <w:t xml:space="preserve"> </w:t>
      </w:r>
      <w:r w:rsidRPr="001104FE">
        <w:rPr>
          <w:rFonts w:ascii="Aptos" w:hAnsi="Aptos"/>
        </w:rPr>
        <w:t>developers,</w:t>
      </w:r>
      <w:r w:rsidRPr="001104FE">
        <w:rPr>
          <w:rFonts w:ascii="Aptos" w:hAnsi="Aptos"/>
          <w:spacing w:val="-4"/>
        </w:rPr>
        <w:t xml:space="preserve"> </w:t>
      </w:r>
      <w:r w:rsidRPr="001104FE">
        <w:rPr>
          <w:rFonts w:ascii="Aptos" w:hAnsi="Aptos"/>
        </w:rPr>
        <w:t>to</w:t>
      </w:r>
      <w:r w:rsidRPr="001104FE">
        <w:rPr>
          <w:rFonts w:ascii="Aptos" w:hAnsi="Aptos"/>
          <w:spacing w:val="-4"/>
        </w:rPr>
        <w:t xml:space="preserve"> </w:t>
      </w:r>
      <w:r w:rsidRPr="001104FE">
        <w:rPr>
          <w:rFonts w:ascii="Aptos" w:hAnsi="Aptos"/>
        </w:rPr>
        <w:t>execute</w:t>
      </w:r>
      <w:r w:rsidRPr="001104FE">
        <w:rPr>
          <w:rFonts w:ascii="Aptos" w:hAnsi="Aptos"/>
          <w:spacing w:val="-4"/>
        </w:rPr>
        <w:t xml:space="preserve"> </w:t>
      </w:r>
      <w:r w:rsidRPr="001104FE">
        <w:rPr>
          <w:rFonts w:ascii="Aptos" w:hAnsi="Aptos"/>
        </w:rPr>
        <w:t>integrated marketing campaigns supporting physical security, authentication, and encryption solution.</w:t>
      </w:r>
    </w:p>
    <w:p w14:paraId="5AEF06AC" w14:textId="77777777" w:rsidR="001104FE" w:rsidRPr="001104FE" w:rsidRDefault="001104FE" w:rsidP="001104FE">
      <w:pPr>
        <w:pStyle w:val="ListParagraph"/>
        <w:widowControl w:val="0"/>
        <w:numPr>
          <w:ilvl w:val="0"/>
          <w:numId w:val="4"/>
        </w:numPr>
        <w:tabs>
          <w:tab w:val="left" w:pos="199"/>
        </w:tabs>
        <w:autoSpaceDE w:val="0"/>
        <w:autoSpaceDN w:val="0"/>
        <w:spacing w:after="0" w:line="240" w:lineRule="auto"/>
        <w:ind w:right="872"/>
        <w:contextualSpacing w:val="0"/>
        <w:rPr>
          <w:rFonts w:ascii="Aptos" w:hAnsi="Aptos"/>
        </w:rPr>
      </w:pPr>
      <w:r w:rsidRPr="001104FE">
        <w:rPr>
          <w:rFonts w:ascii="Aptos" w:hAnsi="Aptos"/>
        </w:rPr>
        <w:t>Partnered</w:t>
      </w:r>
      <w:r w:rsidRPr="001104FE">
        <w:rPr>
          <w:rFonts w:ascii="Aptos" w:hAnsi="Aptos"/>
          <w:spacing w:val="-3"/>
        </w:rPr>
        <w:t xml:space="preserve"> </w:t>
      </w:r>
      <w:r w:rsidRPr="001104FE">
        <w:rPr>
          <w:rFonts w:ascii="Aptos" w:hAnsi="Aptos"/>
        </w:rPr>
        <w:t>with</w:t>
      </w:r>
      <w:r w:rsidRPr="001104FE">
        <w:rPr>
          <w:rFonts w:ascii="Aptos" w:hAnsi="Aptos"/>
          <w:spacing w:val="-3"/>
        </w:rPr>
        <w:t xml:space="preserve"> </w:t>
      </w:r>
      <w:r w:rsidRPr="001104FE">
        <w:rPr>
          <w:rFonts w:ascii="Aptos" w:hAnsi="Aptos"/>
        </w:rPr>
        <w:t>international</w:t>
      </w:r>
      <w:r w:rsidRPr="001104FE">
        <w:rPr>
          <w:rFonts w:ascii="Aptos" w:hAnsi="Aptos"/>
          <w:spacing w:val="-3"/>
        </w:rPr>
        <w:t xml:space="preserve"> </w:t>
      </w:r>
      <w:r w:rsidRPr="001104FE">
        <w:rPr>
          <w:rFonts w:ascii="Aptos" w:hAnsi="Aptos"/>
        </w:rPr>
        <w:t>sales</w:t>
      </w:r>
      <w:r w:rsidRPr="001104FE">
        <w:rPr>
          <w:rFonts w:ascii="Aptos" w:hAnsi="Aptos"/>
          <w:spacing w:val="-3"/>
        </w:rPr>
        <w:t xml:space="preserve"> </w:t>
      </w:r>
      <w:r w:rsidRPr="001104FE">
        <w:rPr>
          <w:rFonts w:ascii="Aptos" w:hAnsi="Aptos"/>
        </w:rPr>
        <w:t>and</w:t>
      </w:r>
      <w:r w:rsidRPr="001104FE">
        <w:rPr>
          <w:rFonts w:ascii="Aptos" w:hAnsi="Aptos"/>
          <w:spacing w:val="-3"/>
        </w:rPr>
        <w:t xml:space="preserve"> </w:t>
      </w:r>
      <w:r w:rsidRPr="001104FE">
        <w:rPr>
          <w:rFonts w:ascii="Aptos" w:hAnsi="Aptos"/>
        </w:rPr>
        <w:t>product</w:t>
      </w:r>
      <w:r w:rsidRPr="001104FE">
        <w:rPr>
          <w:rFonts w:ascii="Aptos" w:hAnsi="Aptos"/>
          <w:spacing w:val="-3"/>
        </w:rPr>
        <w:t xml:space="preserve"> </w:t>
      </w:r>
      <w:r w:rsidRPr="001104FE">
        <w:rPr>
          <w:rFonts w:ascii="Aptos" w:hAnsi="Aptos"/>
        </w:rPr>
        <w:t>marketing</w:t>
      </w:r>
      <w:r w:rsidRPr="001104FE">
        <w:rPr>
          <w:rFonts w:ascii="Aptos" w:hAnsi="Aptos"/>
          <w:spacing w:val="-3"/>
        </w:rPr>
        <w:t xml:space="preserve"> </w:t>
      </w:r>
      <w:r w:rsidRPr="001104FE">
        <w:rPr>
          <w:rFonts w:ascii="Aptos" w:hAnsi="Aptos"/>
        </w:rPr>
        <w:t>teams</w:t>
      </w:r>
      <w:r w:rsidRPr="001104FE">
        <w:rPr>
          <w:rFonts w:ascii="Aptos" w:hAnsi="Aptos"/>
          <w:spacing w:val="-3"/>
        </w:rPr>
        <w:t xml:space="preserve"> </w:t>
      </w:r>
      <w:r w:rsidRPr="001104FE">
        <w:rPr>
          <w:rFonts w:ascii="Aptos" w:hAnsi="Aptos"/>
        </w:rPr>
        <w:t>to</w:t>
      </w:r>
      <w:r w:rsidRPr="001104FE">
        <w:rPr>
          <w:rFonts w:ascii="Aptos" w:hAnsi="Aptos"/>
          <w:spacing w:val="-3"/>
        </w:rPr>
        <w:t xml:space="preserve"> </w:t>
      </w:r>
      <w:r w:rsidRPr="001104FE">
        <w:rPr>
          <w:rFonts w:ascii="Aptos" w:hAnsi="Aptos"/>
        </w:rPr>
        <w:t>align</w:t>
      </w:r>
      <w:r w:rsidRPr="001104FE">
        <w:rPr>
          <w:rFonts w:ascii="Aptos" w:hAnsi="Aptos"/>
          <w:spacing w:val="-3"/>
        </w:rPr>
        <w:t xml:space="preserve"> </w:t>
      </w:r>
      <w:r w:rsidRPr="001104FE">
        <w:rPr>
          <w:rFonts w:ascii="Aptos" w:hAnsi="Aptos"/>
        </w:rPr>
        <w:t>marketing</w:t>
      </w:r>
      <w:r w:rsidRPr="001104FE">
        <w:rPr>
          <w:rFonts w:ascii="Aptos" w:hAnsi="Aptos"/>
          <w:spacing w:val="-3"/>
        </w:rPr>
        <w:t xml:space="preserve"> </w:t>
      </w:r>
      <w:r w:rsidRPr="001104FE">
        <w:rPr>
          <w:rFonts w:ascii="Aptos" w:hAnsi="Aptos"/>
        </w:rPr>
        <w:t>strategies</w:t>
      </w:r>
      <w:r w:rsidRPr="001104FE">
        <w:rPr>
          <w:rFonts w:ascii="Aptos" w:hAnsi="Aptos"/>
          <w:spacing w:val="-3"/>
        </w:rPr>
        <w:t xml:space="preserve"> </w:t>
      </w:r>
      <w:r w:rsidRPr="001104FE">
        <w:rPr>
          <w:rFonts w:ascii="Aptos" w:hAnsi="Aptos"/>
        </w:rPr>
        <w:t>with</w:t>
      </w:r>
      <w:r w:rsidRPr="001104FE">
        <w:rPr>
          <w:rFonts w:ascii="Aptos" w:hAnsi="Aptos"/>
          <w:spacing w:val="-3"/>
        </w:rPr>
        <w:t xml:space="preserve"> </w:t>
      </w:r>
      <w:r w:rsidRPr="001104FE">
        <w:rPr>
          <w:rFonts w:ascii="Aptos" w:hAnsi="Aptos"/>
        </w:rPr>
        <w:t>secure</w:t>
      </w:r>
      <w:r w:rsidRPr="001104FE">
        <w:rPr>
          <w:rFonts w:ascii="Aptos" w:hAnsi="Aptos"/>
          <w:spacing w:val="-3"/>
        </w:rPr>
        <w:t xml:space="preserve"> </w:t>
      </w:r>
      <w:r w:rsidRPr="001104FE">
        <w:rPr>
          <w:rFonts w:ascii="Aptos" w:hAnsi="Aptos"/>
        </w:rPr>
        <w:t>identity,</w:t>
      </w:r>
      <w:r w:rsidRPr="001104FE">
        <w:rPr>
          <w:rFonts w:ascii="Aptos" w:hAnsi="Aptos"/>
          <w:spacing w:val="-3"/>
        </w:rPr>
        <w:t xml:space="preserve"> </w:t>
      </w:r>
      <w:r w:rsidRPr="001104FE">
        <w:rPr>
          <w:rFonts w:ascii="Aptos" w:hAnsi="Aptos"/>
        </w:rPr>
        <w:t>access</w:t>
      </w:r>
      <w:r w:rsidRPr="001104FE">
        <w:rPr>
          <w:rFonts w:ascii="Aptos" w:hAnsi="Aptos"/>
          <w:spacing w:val="-3"/>
        </w:rPr>
        <w:t xml:space="preserve"> </w:t>
      </w:r>
      <w:r w:rsidRPr="001104FE">
        <w:rPr>
          <w:rFonts w:ascii="Aptos" w:hAnsi="Aptos"/>
        </w:rPr>
        <w:t>control, and biometric verification solutions, driving revenue growth across diverse markets.</w:t>
      </w:r>
    </w:p>
    <w:p w14:paraId="266485E4" w14:textId="77777777" w:rsidR="00C07651" w:rsidRPr="001104FE" w:rsidRDefault="00C07651" w:rsidP="00C07651">
      <w:pPr>
        <w:pStyle w:val="NormalWeb"/>
        <w:numPr>
          <w:ilvl w:val="0"/>
          <w:numId w:val="4"/>
        </w:numPr>
        <w:rPr>
          <w:rFonts w:asciiTheme="minorHAnsi" w:hAnsiTheme="minorHAnsi"/>
        </w:rPr>
      </w:pPr>
      <w:r w:rsidRPr="001104FE">
        <w:rPr>
          <w:rFonts w:asciiTheme="minorHAnsi" w:hAnsiTheme="minorHAnsi"/>
        </w:rPr>
        <w:t>Collaborated with security, sustainability, and product teams to streamline customer access and enhance engagement portals</w:t>
      </w:r>
    </w:p>
    <w:p w14:paraId="79713D03" w14:textId="77777777" w:rsidR="00C07651" w:rsidRPr="00C07651" w:rsidRDefault="00C07651" w:rsidP="00C07651">
      <w:pPr>
        <w:pStyle w:val="NormalWeb"/>
        <w:rPr>
          <w:rFonts w:asciiTheme="minorHAnsi" w:hAnsiTheme="minorHAnsi"/>
        </w:rPr>
      </w:pPr>
      <w:r w:rsidRPr="00C07651">
        <w:rPr>
          <w:rFonts w:asciiTheme="minorHAnsi" w:hAnsiTheme="minorHAnsi"/>
          <w:b/>
          <w:bCs/>
        </w:rPr>
        <w:t>AUTOBYTEL | Director of UX &amp; Creative</w:t>
      </w:r>
      <w:r w:rsidRPr="00C07651">
        <w:rPr>
          <w:rFonts w:asciiTheme="minorHAnsi" w:hAnsiTheme="minorHAnsi"/>
        </w:rPr>
        <w:br/>
        <w:t>Irvine, CA | Jan 2007 – Jun 2008</w:t>
      </w:r>
      <w:r w:rsidRPr="00C07651">
        <w:rPr>
          <w:rFonts w:asciiTheme="minorHAnsi" w:hAnsiTheme="minorHAnsi"/>
        </w:rPr>
        <w:br/>
        <w:t>Optimized consumer-facing experience and redesigned digital journey across automotive marketing platforms.</w:t>
      </w:r>
    </w:p>
    <w:p w14:paraId="67D885D8" w14:textId="77777777" w:rsidR="005E7CA8" w:rsidRPr="005E7CA8" w:rsidRDefault="005E7CA8" w:rsidP="005E7CA8">
      <w:pPr>
        <w:pStyle w:val="ListParagraph"/>
        <w:widowControl w:val="0"/>
        <w:numPr>
          <w:ilvl w:val="0"/>
          <w:numId w:val="9"/>
        </w:numPr>
        <w:tabs>
          <w:tab w:val="left" w:pos="199"/>
        </w:tabs>
        <w:autoSpaceDE w:val="0"/>
        <w:autoSpaceDN w:val="0"/>
        <w:spacing w:before="48" w:after="0" w:line="240" w:lineRule="auto"/>
        <w:ind w:right="747"/>
        <w:contextualSpacing w:val="0"/>
        <w:rPr>
          <w:rFonts w:ascii="Aptos" w:hAnsi="Aptos"/>
        </w:rPr>
      </w:pPr>
      <w:r w:rsidRPr="005E7CA8">
        <w:rPr>
          <w:rFonts w:ascii="Aptos" w:hAnsi="Aptos"/>
        </w:rPr>
        <w:t>Enhanced</w:t>
      </w:r>
      <w:r w:rsidRPr="005E7CA8">
        <w:rPr>
          <w:rFonts w:ascii="Aptos" w:hAnsi="Aptos"/>
          <w:spacing w:val="-4"/>
        </w:rPr>
        <w:t xml:space="preserve"> </w:t>
      </w:r>
      <w:r w:rsidRPr="005E7CA8">
        <w:rPr>
          <w:rFonts w:ascii="Aptos" w:hAnsi="Aptos"/>
        </w:rPr>
        <w:t>consumer</w:t>
      </w:r>
      <w:r w:rsidRPr="005E7CA8">
        <w:rPr>
          <w:rFonts w:ascii="Aptos" w:hAnsi="Aptos"/>
          <w:spacing w:val="-4"/>
        </w:rPr>
        <w:t xml:space="preserve"> </w:t>
      </w:r>
      <w:r w:rsidRPr="005E7CA8">
        <w:rPr>
          <w:rFonts w:ascii="Aptos" w:hAnsi="Aptos"/>
        </w:rPr>
        <w:t>engagement</w:t>
      </w:r>
      <w:r w:rsidRPr="005E7CA8">
        <w:rPr>
          <w:rFonts w:ascii="Aptos" w:hAnsi="Aptos"/>
          <w:spacing w:val="-4"/>
        </w:rPr>
        <w:t xml:space="preserve"> </w:t>
      </w:r>
      <w:r w:rsidRPr="005E7CA8">
        <w:rPr>
          <w:rFonts w:ascii="Aptos" w:hAnsi="Aptos"/>
        </w:rPr>
        <w:t>by</w:t>
      </w:r>
      <w:r w:rsidRPr="005E7CA8">
        <w:rPr>
          <w:rFonts w:ascii="Aptos" w:hAnsi="Aptos"/>
          <w:spacing w:val="-4"/>
        </w:rPr>
        <w:t xml:space="preserve"> </w:t>
      </w:r>
      <w:r w:rsidRPr="005E7CA8">
        <w:rPr>
          <w:rFonts w:ascii="Aptos" w:hAnsi="Aptos"/>
        </w:rPr>
        <w:t>optimizing</w:t>
      </w:r>
      <w:r w:rsidRPr="005E7CA8">
        <w:rPr>
          <w:rFonts w:ascii="Aptos" w:hAnsi="Aptos"/>
          <w:spacing w:val="-4"/>
        </w:rPr>
        <w:t xml:space="preserve"> </w:t>
      </w:r>
      <w:r w:rsidRPr="005E7CA8">
        <w:rPr>
          <w:rFonts w:ascii="Aptos" w:hAnsi="Aptos"/>
        </w:rPr>
        <w:t>the</w:t>
      </w:r>
      <w:r w:rsidRPr="005E7CA8">
        <w:rPr>
          <w:rFonts w:ascii="Aptos" w:hAnsi="Aptos"/>
          <w:spacing w:val="-4"/>
        </w:rPr>
        <w:t xml:space="preserve"> </w:t>
      </w:r>
      <w:r w:rsidRPr="005E7CA8">
        <w:rPr>
          <w:rFonts w:ascii="Aptos" w:hAnsi="Aptos"/>
        </w:rPr>
        <w:t>user</w:t>
      </w:r>
      <w:r w:rsidRPr="005E7CA8">
        <w:rPr>
          <w:rFonts w:ascii="Aptos" w:hAnsi="Aptos"/>
          <w:spacing w:val="-4"/>
        </w:rPr>
        <w:t xml:space="preserve"> </w:t>
      </w:r>
      <w:r w:rsidRPr="005E7CA8">
        <w:rPr>
          <w:rFonts w:ascii="Aptos" w:hAnsi="Aptos"/>
        </w:rPr>
        <w:t>experience</w:t>
      </w:r>
      <w:r w:rsidRPr="005E7CA8">
        <w:rPr>
          <w:rFonts w:ascii="Aptos" w:hAnsi="Aptos"/>
          <w:spacing w:val="-4"/>
        </w:rPr>
        <w:t xml:space="preserve"> </w:t>
      </w:r>
      <w:r w:rsidRPr="005E7CA8">
        <w:rPr>
          <w:rFonts w:ascii="Aptos" w:hAnsi="Aptos"/>
        </w:rPr>
        <w:t>(UX)</w:t>
      </w:r>
      <w:r w:rsidRPr="005E7CA8">
        <w:rPr>
          <w:rFonts w:ascii="Aptos" w:hAnsi="Aptos"/>
          <w:spacing w:val="-4"/>
        </w:rPr>
        <w:t xml:space="preserve"> </w:t>
      </w:r>
      <w:r w:rsidRPr="005E7CA8">
        <w:rPr>
          <w:rFonts w:ascii="Aptos" w:hAnsi="Aptos"/>
        </w:rPr>
        <w:t>and</w:t>
      </w:r>
      <w:r w:rsidRPr="005E7CA8">
        <w:rPr>
          <w:rFonts w:ascii="Aptos" w:hAnsi="Aptos"/>
          <w:spacing w:val="-4"/>
        </w:rPr>
        <w:t xml:space="preserve"> </w:t>
      </w:r>
      <w:r w:rsidRPr="005E7CA8">
        <w:rPr>
          <w:rFonts w:ascii="Aptos" w:hAnsi="Aptos"/>
        </w:rPr>
        <w:t>executing</w:t>
      </w:r>
      <w:r w:rsidRPr="005E7CA8">
        <w:rPr>
          <w:rFonts w:ascii="Aptos" w:hAnsi="Aptos"/>
          <w:spacing w:val="-4"/>
        </w:rPr>
        <w:t xml:space="preserve"> </w:t>
      </w:r>
      <w:r w:rsidRPr="005E7CA8">
        <w:rPr>
          <w:rFonts w:ascii="Aptos" w:hAnsi="Aptos"/>
        </w:rPr>
        <w:t>data-driven</w:t>
      </w:r>
      <w:r w:rsidRPr="005E7CA8">
        <w:rPr>
          <w:rFonts w:ascii="Aptos" w:hAnsi="Aptos"/>
          <w:spacing w:val="-4"/>
        </w:rPr>
        <w:t xml:space="preserve"> </w:t>
      </w:r>
      <w:r w:rsidRPr="005E7CA8">
        <w:rPr>
          <w:rFonts w:ascii="Aptos" w:hAnsi="Aptos"/>
        </w:rPr>
        <w:t>demand</w:t>
      </w:r>
      <w:r w:rsidRPr="005E7CA8">
        <w:rPr>
          <w:rFonts w:ascii="Aptos" w:hAnsi="Aptos"/>
          <w:spacing w:val="-4"/>
        </w:rPr>
        <w:t xml:space="preserve"> </w:t>
      </w:r>
      <w:r w:rsidRPr="005E7CA8">
        <w:rPr>
          <w:rFonts w:ascii="Aptos" w:hAnsi="Aptos"/>
        </w:rPr>
        <w:t>generation strategies, driving higher conversions and retention.</w:t>
      </w:r>
    </w:p>
    <w:p w14:paraId="789392BF" w14:textId="77777777" w:rsidR="005E7CA8" w:rsidRPr="005E7CA8" w:rsidRDefault="005E7CA8" w:rsidP="005E7CA8">
      <w:pPr>
        <w:pStyle w:val="ListParagraph"/>
        <w:widowControl w:val="0"/>
        <w:numPr>
          <w:ilvl w:val="0"/>
          <w:numId w:val="9"/>
        </w:numPr>
        <w:tabs>
          <w:tab w:val="left" w:pos="199"/>
        </w:tabs>
        <w:autoSpaceDE w:val="0"/>
        <w:autoSpaceDN w:val="0"/>
        <w:spacing w:after="0" w:line="240" w:lineRule="auto"/>
        <w:ind w:right="639"/>
        <w:contextualSpacing w:val="0"/>
        <w:rPr>
          <w:rFonts w:ascii="Aptos" w:hAnsi="Aptos"/>
        </w:rPr>
      </w:pPr>
      <w:r w:rsidRPr="005E7CA8">
        <w:rPr>
          <w:rFonts w:ascii="Aptos" w:hAnsi="Aptos"/>
        </w:rPr>
        <w:t>Led</w:t>
      </w:r>
      <w:r w:rsidRPr="005E7CA8">
        <w:rPr>
          <w:rFonts w:ascii="Aptos" w:hAnsi="Aptos"/>
          <w:spacing w:val="-3"/>
        </w:rPr>
        <w:t xml:space="preserve"> </w:t>
      </w:r>
      <w:r w:rsidRPr="005E7CA8">
        <w:rPr>
          <w:rFonts w:ascii="Aptos" w:hAnsi="Aptos"/>
        </w:rPr>
        <w:t>and</w:t>
      </w:r>
      <w:r w:rsidRPr="005E7CA8">
        <w:rPr>
          <w:rFonts w:ascii="Aptos" w:hAnsi="Aptos"/>
          <w:spacing w:val="-3"/>
        </w:rPr>
        <w:t xml:space="preserve"> </w:t>
      </w:r>
      <w:r w:rsidRPr="005E7CA8">
        <w:rPr>
          <w:rFonts w:ascii="Aptos" w:hAnsi="Aptos"/>
        </w:rPr>
        <w:t>mentored</w:t>
      </w:r>
      <w:r w:rsidRPr="005E7CA8">
        <w:rPr>
          <w:rFonts w:ascii="Aptos" w:hAnsi="Aptos"/>
          <w:spacing w:val="-3"/>
        </w:rPr>
        <w:t xml:space="preserve"> </w:t>
      </w:r>
      <w:r w:rsidRPr="005E7CA8">
        <w:rPr>
          <w:rFonts w:ascii="Aptos" w:hAnsi="Aptos"/>
        </w:rPr>
        <w:t>a</w:t>
      </w:r>
      <w:r w:rsidRPr="005E7CA8">
        <w:rPr>
          <w:rFonts w:ascii="Aptos" w:hAnsi="Aptos"/>
          <w:spacing w:val="-3"/>
        </w:rPr>
        <w:t xml:space="preserve"> </w:t>
      </w:r>
      <w:r w:rsidRPr="005E7CA8">
        <w:rPr>
          <w:rFonts w:ascii="Aptos" w:hAnsi="Aptos"/>
        </w:rPr>
        <w:t>high-performing</w:t>
      </w:r>
      <w:r w:rsidRPr="005E7CA8">
        <w:rPr>
          <w:rFonts w:ascii="Aptos" w:hAnsi="Aptos"/>
          <w:spacing w:val="-3"/>
        </w:rPr>
        <w:t xml:space="preserve"> </w:t>
      </w:r>
      <w:r w:rsidRPr="005E7CA8">
        <w:rPr>
          <w:rFonts w:ascii="Aptos" w:hAnsi="Aptos"/>
        </w:rPr>
        <w:t>creative</w:t>
      </w:r>
      <w:r w:rsidRPr="005E7CA8">
        <w:rPr>
          <w:rFonts w:ascii="Aptos" w:hAnsi="Aptos"/>
          <w:spacing w:val="-3"/>
        </w:rPr>
        <w:t xml:space="preserve"> </w:t>
      </w:r>
      <w:r w:rsidRPr="005E7CA8">
        <w:rPr>
          <w:rFonts w:ascii="Aptos" w:hAnsi="Aptos"/>
        </w:rPr>
        <w:t>team</w:t>
      </w:r>
      <w:r w:rsidRPr="005E7CA8">
        <w:rPr>
          <w:rFonts w:ascii="Aptos" w:hAnsi="Aptos"/>
          <w:spacing w:val="-3"/>
        </w:rPr>
        <w:t xml:space="preserve"> </w:t>
      </w:r>
      <w:r w:rsidRPr="005E7CA8">
        <w:rPr>
          <w:rFonts w:ascii="Aptos" w:hAnsi="Aptos"/>
        </w:rPr>
        <w:t>of</w:t>
      </w:r>
      <w:r w:rsidRPr="005E7CA8">
        <w:rPr>
          <w:rFonts w:ascii="Aptos" w:hAnsi="Aptos"/>
          <w:spacing w:val="-3"/>
        </w:rPr>
        <w:t xml:space="preserve"> </w:t>
      </w:r>
      <w:r w:rsidRPr="005E7CA8">
        <w:rPr>
          <w:rFonts w:ascii="Aptos" w:hAnsi="Aptos"/>
        </w:rPr>
        <w:t>five</w:t>
      </w:r>
      <w:r w:rsidRPr="005E7CA8">
        <w:rPr>
          <w:rFonts w:ascii="Aptos" w:hAnsi="Aptos"/>
          <w:spacing w:val="-3"/>
        </w:rPr>
        <w:t xml:space="preserve"> </w:t>
      </w:r>
      <w:r w:rsidRPr="005E7CA8">
        <w:rPr>
          <w:rFonts w:ascii="Aptos" w:hAnsi="Aptos"/>
        </w:rPr>
        <w:t>to</w:t>
      </w:r>
      <w:r w:rsidRPr="005E7CA8">
        <w:rPr>
          <w:rFonts w:ascii="Aptos" w:hAnsi="Aptos"/>
          <w:spacing w:val="-3"/>
        </w:rPr>
        <w:t xml:space="preserve"> </w:t>
      </w:r>
      <w:r w:rsidRPr="005E7CA8">
        <w:rPr>
          <w:rFonts w:ascii="Aptos" w:hAnsi="Aptos"/>
        </w:rPr>
        <w:t>develop</w:t>
      </w:r>
      <w:r w:rsidRPr="005E7CA8">
        <w:rPr>
          <w:rFonts w:ascii="Aptos" w:hAnsi="Aptos"/>
          <w:spacing w:val="-3"/>
        </w:rPr>
        <w:t xml:space="preserve"> </w:t>
      </w:r>
      <w:r w:rsidRPr="005E7CA8">
        <w:rPr>
          <w:rFonts w:ascii="Aptos" w:hAnsi="Aptos"/>
        </w:rPr>
        <w:t>cohesive,</w:t>
      </w:r>
      <w:r w:rsidRPr="005E7CA8">
        <w:rPr>
          <w:rFonts w:ascii="Aptos" w:hAnsi="Aptos"/>
          <w:spacing w:val="-3"/>
        </w:rPr>
        <w:t xml:space="preserve"> </w:t>
      </w:r>
      <w:r w:rsidRPr="005E7CA8">
        <w:rPr>
          <w:rFonts w:ascii="Aptos" w:hAnsi="Aptos"/>
        </w:rPr>
        <w:t>brand-aligned</w:t>
      </w:r>
      <w:r w:rsidRPr="005E7CA8">
        <w:rPr>
          <w:rFonts w:ascii="Aptos" w:hAnsi="Aptos"/>
          <w:spacing w:val="-3"/>
        </w:rPr>
        <w:t xml:space="preserve"> </w:t>
      </w:r>
      <w:r w:rsidRPr="005E7CA8">
        <w:rPr>
          <w:rFonts w:ascii="Aptos" w:hAnsi="Aptos"/>
        </w:rPr>
        <w:t>marketing</w:t>
      </w:r>
      <w:r w:rsidRPr="005E7CA8">
        <w:rPr>
          <w:rFonts w:ascii="Aptos" w:hAnsi="Aptos"/>
          <w:spacing w:val="-3"/>
        </w:rPr>
        <w:t xml:space="preserve"> </w:t>
      </w:r>
      <w:r w:rsidRPr="005E7CA8">
        <w:rPr>
          <w:rFonts w:ascii="Aptos" w:hAnsi="Aptos"/>
        </w:rPr>
        <w:t>assets</w:t>
      </w:r>
      <w:r w:rsidRPr="005E7CA8">
        <w:rPr>
          <w:rFonts w:ascii="Aptos" w:hAnsi="Aptos"/>
          <w:spacing w:val="-3"/>
        </w:rPr>
        <w:t xml:space="preserve"> </w:t>
      </w:r>
      <w:r w:rsidRPr="005E7CA8">
        <w:rPr>
          <w:rFonts w:ascii="Aptos" w:hAnsi="Aptos"/>
        </w:rPr>
        <w:t>that</w:t>
      </w:r>
      <w:r w:rsidRPr="005E7CA8">
        <w:rPr>
          <w:rFonts w:ascii="Aptos" w:hAnsi="Aptos"/>
          <w:spacing w:val="-3"/>
        </w:rPr>
        <w:t xml:space="preserve"> </w:t>
      </w:r>
      <w:r w:rsidRPr="005E7CA8">
        <w:rPr>
          <w:rFonts w:ascii="Aptos" w:hAnsi="Aptos"/>
        </w:rPr>
        <w:t>drove business objectives and market impact.</w:t>
      </w:r>
    </w:p>
    <w:p w14:paraId="50719D13" w14:textId="77777777" w:rsidR="005E7CA8" w:rsidRPr="005E7CA8" w:rsidRDefault="005E7CA8" w:rsidP="005E7CA8">
      <w:pPr>
        <w:pStyle w:val="ListParagraph"/>
        <w:widowControl w:val="0"/>
        <w:numPr>
          <w:ilvl w:val="0"/>
          <w:numId w:val="9"/>
        </w:numPr>
        <w:tabs>
          <w:tab w:val="left" w:pos="199"/>
        </w:tabs>
        <w:autoSpaceDE w:val="0"/>
        <w:autoSpaceDN w:val="0"/>
        <w:spacing w:after="0" w:line="240" w:lineRule="auto"/>
        <w:ind w:right="489"/>
        <w:contextualSpacing w:val="0"/>
        <w:rPr>
          <w:rFonts w:ascii="Aptos" w:hAnsi="Aptos"/>
        </w:rPr>
      </w:pPr>
      <w:r w:rsidRPr="005E7CA8">
        <w:rPr>
          <w:rFonts w:ascii="Aptos" w:hAnsi="Aptos"/>
        </w:rPr>
        <w:t>Partnered</w:t>
      </w:r>
      <w:r w:rsidRPr="005E7CA8">
        <w:rPr>
          <w:rFonts w:ascii="Aptos" w:hAnsi="Aptos"/>
          <w:spacing w:val="-3"/>
        </w:rPr>
        <w:t xml:space="preserve"> </w:t>
      </w:r>
      <w:r w:rsidRPr="005E7CA8">
        <w:rPr>
          <w:rFonts w:ascii="Aptos" w:hAnsi="Aptos"/>
        </w:rPr>
        <w:t>with</w:t>
      </w:r>
      <w:r w:rsidRPr="005E7CA8">
        <w:rPr>
          <w:rFonts w:ascii="Aptos" w:hAnsi="Aptos"/>
          <w:spacing w:val="-3"/>
        </w:rPr>
        <w:t xml:space="preserve"> </w:t>
      </w:r>
      <w:r w:rsidRPr="005E7CA8">
        <w:rPr>
          <w:rFonts w:ascii="Aptos" w:hAnsi="Aptos"/>
        </w:rPr>
        <w:t>product</w:t>
      </w:r>
      <w:r w:rsidRPr="005E7CA8">
        <w:rPr>
          <w:rFonts w:ascii="Aptos" w:hAnsi="Aptos"/>
          <w:spacing w:val="-3"/>
        </w:rPr>
        <w:t xml:space="preserve"> </w:t>
      </w:r>
      <w:r w:rsidRPr="005E7CA8">
        <w:rPr>
          <w:rFonts w:ascii="Aptos" w:hAnsi="Aptos"/>
        </w:rPr>
        <w:t>management</w:t>
      </w:r>
      <w:r w:rsidRPr="005E7CA8">
        <w:rPr>
          <w:rFonts w:ascii="Aptos" w:hAnsi="Aptos"/>
          <w:spacing w:val="-3"/>
        </w:rPr>
        <w:t xml:space="preserve"> </w:t>
      </w:r>
      <w:r w:rsidRPr="005E7CA8">
        <w:rPr>
          <w:rFonts w:ascii="Aptos" w:hAnsi="Aptos"/>
        </w:rPr>
        <w:t>to</w:t>
      </w:r>
      <w:r w:rsidRPr="005E7CA8">
        <w:rPr>
          <w:rFonts w:ascii="Aptos" w:hAnsi="Aptos"/>
          <w:spacing w:val="-3"/>
        </w:rPr>
        <w:t xml:space="preserve"> </w:t>
      </w:r>
      <w:r w:rsidRPr="005E7CA8">
        <w:rPr>
          <w:rFonts w:ascii="Aptos" w:hAnsi="Aptos"/>
        </w:rPr>
        <w:t>develop</w:t>
      </w:r>
      <w:r w:rsidRPr="005E7CA8">
        <w:rPr>
          <w:rFonts w:ascii="Aptos" w:hAnsi="Aptos"/>
          <w:spacing w:val="-3"/>
        </w:rPr>
        <w:t xml:space="preserve"> </w:t>
      </w:r>
      <w:r w:rsidRPr="005E7CA8">
        <w:rPr>
          <w:rFonts w:ascii="Aptos" w:hAnsi="Aptos"/>
        </w:rPr>
        <w:t>D2C</w:t>
      </w:r>
      <w:r w:rsidRPr="005E7CA8">
        <w:rPr>
          <w:rFonts w:ascii="Aptos" w:hAnsi="Aptos"/>
          <w:spacing w:val="-3"/>
        </w:rPr>
        <w:t xml:space="preserve"> </w:t>
      </w:r>
      <w:r w:rsidRPr="005E7CA8">
        <w:rPr>
          <w:rFonts w:ascii="Aptos" w:hAnsi="Aptos"/>
        </w:rPr>
        <w:t>data-driven</w:t>
      </w:r>
      <w:r w:rsidRPr="005E7CA8">
        <w:rPr>
          <w:rFonts w:ascii="Aptos" w:hAnsi="Aptos"/>
          <w:spacing w:val="-3"/>
        </w:rPr>
        <w:t xml:space="preserve"> </w:t>
      </w:r>
      <w:r w:rsidRPr="005E7CA8">
        <w:rPr>
          <w:rFonts w:ascii="Aptos" w:hAnsi="Aptos"/>
        </w:rPr>
        <w:t>customer</w:t>
      </w:r>
      <w:r w:rsidRPr="005E7CA8">
        <w:rPr>
          <w:rFonts w:ascii="Aptos" w:hAnsi="Aptos"/>
          <w:spacing w:val="-3"/>
        </w:rPr>
        <w:t xml:space="preserve"> </w:t>
      </w:r>
      <w:r w:rsidRPr="005E7CA8">
        <w:rPr>
          <w:rFonts w:ascii="Aptos" w:hAnsi="Aptos"/>
        </w:rPr>
        <w:t>personas</w:t>
      </w:r>
      <w:r w:rsidRPr="005E7CA8">
        <w:rPr>
          <w:rFonts w:ascii="Aptos" w:hAnsi="Aptos"/>
          <w:spacing w:val="-3"/>
        </w:rPr>
        <w:t xml:space="preserve"> </w:t>
      </w:r>
      <w:r w:rsidRPr="005E7CA8">
        <w:rPr>
          <w:rFonts w:ascii="Aptos" w:hAnsi="Aptos"/>
        </w:rPr>
        <w:t>for</w:t>
      </w:r>
      <w:r w:rsidRPr="005E7CA8">
        <w:rPr>
          <w:rFonts w:ascii="Aptos" w:hAnsi="Aptos"/>
          <w:spacing w:val="-3"/>
        </w:rPr>
        <w:t xml:space="preserve"> </w:t>
      </w:r>
      <w:r w:rsidRPr="005E7CA8">
        <w:rPr>
          <w:rFonts w:ascii="Aptos" w:hAnsi="Aptos"/>
        </w:rPr>
        <w:t>the</w:t>
      </w:r>
      <w:r w:rsidRPr="005E7CA8">
        <w:rPr>
          <w:rFonts w:ascii="Aptos" w:hAnsi="Aptos"/>
          <w:spacing w:val="-3"/>
        </w:rPr>
        <w:t xml:space="preserve"> </w:t>
      </w:r>
      <w:r w:rsidRPr="005E7CA8">
        <w:rPr>
          <w:rFonts w:ascii="Aptos" w:hAnsi="Aptos"/>
        </w:rPr>
        <w:t>automotive</w:t>
      </w:r>
      <w:r w:rsidRPr="005E7CA8">
        <w:rPr>
          <w:rFonts w:ascii="Aptos" w:hAnsi="Aptos"/>
          <w:spacing w:val="-3"/>
        </w:rPr>
        <w:t xml:space="preserve"> </w:t>
      </w:r>
      <w:r w:rsidRPr="005E7CA8">
        <w:rPr>
          <w:rFonts w:ascii="Aptos" w:hAnsi="Aptos"/>
        </w:rPr>
        <w:t>industry</w:t>
      </w:r>
      <w:r w:rsidRPr="005E7CA8">
        <w:rPr>
          <w:rFonts w:ascii="Aptos" w:hAnsi="Aptos"/>
          <w:spacing w:val="-3"/>
        </w:rPr>
        <w:t xml:space="preserve"> </w:t>
      </w:r>
      <w:r w:rsidRPr="005E7CA8">
        <w:rPr>
          <w:rFonts w:ascii="Aptos" w:hAnsi="Aptos"/>
        </w:rPr>
        <w:t>and</w:t>
      </w:r>
      <w:r w:rsidRPr="005E7CA8">
        <w:rPr>
          <w:rFonts w:ascii="Aptos" w:hAnsi="Aptos"/>
          <w:spacing w:val="-3"/>
        </w:rPr>
        <w:t xml:space="preserve"> </w:t>
      </w:r>
      <w:r w:rsidRPr="005E7CA8">
        <w:rPr>
          <w:rFonts w:ascii="Aptos" w:hAnsi="Aptos"/>
        </w:rPr>
        <w:t>design strategic user interfaces, optimizing engagement and aligning with target audience needs.</w:t>
      </w:r>
    </w:p>
    <w:p w14:paraId="31A3CD20" w14:textId="77777777" w:rsidR="005E7CA8" w:rsidRPr="005E7CA8" w:rsidRDefault="005E7CA8" w:rsidP="005E7CA8">
      <w:pPr>
        <w:pStyle w:val="ListParagraph"/>
        <w:widowControl w:val="0"/>
        <w:numPr>
          <w:ilvl w:val="0"/>
          <w:numId w:val="9"/>
        </w:numPr>
        <w:tabs>
          <w:tab w:val="left" w:pos="199"/>
        </w:tabs>
        <w:autoSpaceDE w:val="0"/>
        <w:autoSpaceDN w:val="0"/>
        <w:spacing w:after="0" w:line="240" w:lineRule="auto"/>
        <w:ind w:right="549"/>
        <w:contextualSpacing w:val="0"/>
        <w:rPr>
          <w:rFonts w:ascii="Aptos" w:hAnsi="Aptos"/>
        </w:rPr>
      </w:pPr>
      <w:r w:rsidRPr="005E7CA8">
        <w:rPr>
          <w:rFonts w:ascii="Aptos" w:hAnsi="Aptos"/>
        </w:rPr>
        <w:t>Developed</w:t>
      </w:r>
      <w:r w:rsidRPr="005E7CA8">
        <w:rPr>
          <w:rFonts w:ascii="Aptos" w:hAnsi="Aptos"/>
          <w:spacing w:val="-4"/>
        </w:rPr>
        <w:t xml:space="preserve"> </w:t>
      </w:r>
      <w:r w:rsidRPr="005E7CA8">
        <w:rPr>
          <w:rFonts w:ascii="Aptos" w:hAnsi="Aptos"/>
        </w:rPr>
        <w:t>and</w:t>
      </w:r>
      <w:r w:rsidRPr="005E7CA8">
        <w:rPr>
          <w:rFonts w:ascii="Aptos" w:hAnsi="Aptos"/>
          <w:spacing w:val="-4"/>
        </w:rPr>
        <w:t xml:space="preserve"> </w:t>
      </w:r>
      <w:r w:rsidRPr="005E7CA8">
        <w:rPr>
          <w:rFonts w:ascii="Aptos" w:hAnsi="Aptos"/>
        </w:rPr>
        <w:t>launched</w:t>
      </w:r>
      <w:r w:rsidRPr="005E7CA8">
        <w:rPr>
          <w:rFonts w:ascii="Aptos" w:hAnsi="Aptos"/>
          <w:spacing w:val="-4"/>
        </w:rPr>
        <w:t xml:space="preserve"> </w:t>
      </w:r>
      <w:proofErr w:type="spellStart"/>
      <w:r w:rsidRPr="005E7CA8">
        <w:rPr>
          <w:rFonts w:ascii="Aptos" w:hAnsi="Aptos"/>
        </w:rPr>
        <w:t>MyGarage</w:t>
      </w:r>
      <w:proofErr w:type="spellEnd"/>
      <w:r w:rsidRPr="005E7CA8">
        <w:rPr>
          <w:rFonts w:ascii="Aptos" w:hAnsi="Aptos"/>
          <w:spacing w:val="-4"/>
        </w:rPr>
        <w:t xml:space="preserve"> </w:t>
      </w:r>
      <w:r w:rsidRPr="005E7CA8">
        <w:rPr>
          <w:rFonts w:ascii="Aptos" w:hAnsi="Aptos"/>
        </w:rPr>
        <w:t>and</w:t>
      </w:r>
      <w:r w:rsidRPr="005E7CA8">
        <w:rPr>
          <w:rFonts w:ascii="Aptos" w:hAnsi="Aptos"/>
          <w:spacing w:val="-4"/>
        </w:rPr>
        <w:t xml:space="preserve"> </w:t>
      </w:r>
      <w:r w:rsidRPr="005E7CA8">
        <w:rPr>
          <w:rFonts w:ascii="Aptos" w:hAnsi="Aptos"/>
        </w:rPr>
        <w:t>a</w:t>
      </w:r>
      <w:r w:rsidRPr="005E7CA8">
        <w:rPr>
          <w:rFonts w:ascii="Aptos" w:hAnsi="Aptos"/>
          <w:spacing w:val="-4"/>
        </w:rPr>
        <w:t xml:space="preserve"> </w:t>
      </w:r>
      <w:r w:rsidRPr="005E7CA8">
        <w:rPr>
          <w:rFonts w:ascii="Aptos" w:hAnsi="Aptos"/>
        </w:rPr>
        <w:t>social</w:t>
      </w:r>
      <w:r w:rsidRPr="005E7CA8">
        <w:rPr>
          <w:rFonts w:ascii="Aptos" w:hAnsi="Aptos"/>
          <w:spacing w:val="-4"/>
        </w:rPr>
        <w:t xml:space="preserve"> </w:t>
      </w:r>
      <w:r w:rsidRPr="005E7CA8">
        <w:rPr>
          <w:rFonts w:ascii="Aptos" w:hAnsi="Aptos"/>
        </w:rPr>
        <w:t>engagement</w:t>
      </w:r>
      <w:r w:rsidRPr="005E7CA8">
        <w:rPr>
          <w:rFonts w:ascii="Aptos" w:hAnsi="Aptos"/>
          <w:spacing w:val="-4"/>
        </w:rPr>
        <w:t xml:space="preserve"> </w:t>
      </w:r>
      <w:r w:rsidRPr="005E7CA8">
        <w:rPr>
          <w:rFonts w:ascii="Aptos" w:hAnsi="Aptos"/>
        </w:rPr>
        <w:t>platform,</w:t>
      </w:r>
      <w:r w:rsidRPr="005E7CA8">
        <w:rPr>
          <w:rFonts w:ascii="Aptos" w:hAnsi="Aptos"/>
          <w:spacing w:val="-4"/>
        </w:rPr>
        <w:t xml:space="preserve"> </w:t>
      </w:r>
      <w:r w:rsidRPr="005E7CA8">
        <w:rPr>
          <w:rFonts w:ascii="Aptos" w:hAnsi="Aptos"/>
        </w:rPr>
        <w:t>increasing</w:t>
      </w:r>
      <w:r w:rsidRPr="005E7CA8">
        <w:rPr>
          <w:rFonts w:ascii="Aptos" w:hAnsi="Aptos"/>
          <w:spacing w:val="-4"/>
        </w:rPr>
        <w:t xml:space="preserve"> </w:t>
      </w:r>
      <w:r w:rsidRPr="005E7CA8">
        <w:rPr>
          <w:rFonts w:ascii="Aptos" w:hAnsi="Aptos"/>
        </w:rPr>
        <w:t>consumer</w:t>
      </w:r>
      <w:r w:rsidRPr="005E7CA8">
        <w:rPr>
          <w:rFonts w:ascii="Aptos" w:hAnsi="Aptos"/>
          <w:spacing w:val="-4"/>
        </w:rPr>
        <w:t xml:space="preserve"> </w:t>
      </w:r>
      <w:r w:rsidRPr="005E7CA8">
        <w:rPr>
          <w:rFonts w:ascii="Aptos" w:hAnsi="Aptos"/>
        </w:rPr>
        <w:t>interaction</w:t>
      </w:r>
      <w:r w:rsidRPr="005E7CA8">
        <w:rPr>
          <w:rFonts w:ascii="Aptos" w:hAnsi="Aptos"/>
          <w:spacing w:val="-4"/>
        </w:rPr>
        <w:t xml:space="preserve"> </w:t>
      </w:r>
      <w:r w:rsidRPr="005E7CA8">
        <w:rPr>
          <w:rFonts w:ascii="Aptos" w:hAnsi="Aptos"/>
        </w:rPr>
        <w:t>and</w:t>
      </w:r>
      <w:r w:rsidRPr="005E7CA8">
        <w:rPr>
          <w:rFonts w:ascii="Aptos" w:hAnsi="Aptos"/>
          <w:spacing w:val="-4"/>
        </w:rPr>
        <w:t xml:space="preserve"> </w:t>
      </w:r>
      <w:r w:rsidRPr="005E7CA8">
        <w:rPr>
          <w:rFonts w:ascii="Aptos" w:hAnsi="Aptos"/>
        </w:rPr>
        <w:t>strengthening brand loyalty.</w:t>
      </w:r>
    </w:p>
    <w:p w14:paraId="23324D1A" w14:textId="77777777" w:rsidR="00C07651" w:rsidRPr="00C07651" w:rsidRDefault="00C07651" w:rsidP="00C07651">
      <w:pPr>
        <w:pStyle w:val="NormalWeb"/>
        <w:rPr>
          <w:rFonts w:asciiTheme="minorHAnsi" w:hAnsiTheme="minorHAnsi"/>
        </w:rPr>
      </w:pPr>
      <w:r w:rsidRPr="00C07651">
        <w:rPr>
          <w:rFonts w:asciiTheme="minorHAnsi" w:hAnsiTheme="minorHAnsi"/>
          <w:b/>
          <w:bCs/>
        </w:rPr>
        <w:t>ANSWER FINANCIAL | E-Commerce Channel Manager &amp; Creative Director</w:t>
      </w:r>
      <w:r w:rsidRPr="00C07651">
        <w:rPr>
          <w:rFonts w:asciiTheme="minorHAnsi" w:hAnsiTheme="minorHAnsi"/>
        </w:rPr>
        <w:br/>
        <w:t>Encino, CA | Mar 2005 – Aug 2006</w:t>
      </w:r>
      <w:r w:rsidRPr="00C07651">
        <w:rPr>
          <w:rFonts w:asciiTheme="minorHAnsi" w:hAnsiTheme="minorHAnsi"/>
        </w:rPr>
        <w:br/>
        <w:t>Developed creative and campaign strategy for D2C insurance/finance offerings, overseeing acquisition and retention efforts.</w:t>
      </w:r>
    </w:p>
    <w:p w14:paraId="0C2F1868" w14:textId="77777777" w:rsidR="005E7CA8" w:rsidRPr="005E7CA8" w:rsidRDefault="005E7CA8" w:rsidP="005E7CA8">
      <w:pPr>
        <w:pStyle w:val="BodyText"/>
        <w:numPr>
          <w:ilvl w:val="0"/>
          <w:numId w:val="6"/>
        </w:numPr>
        <w:spacing w:before="48"/>
        <w:ind w:right="158"/>
        <w:rPr>
          <w:rFonts w:ascii="Aptos" w:hAnsi="Aptos"/>
          <w:sz w:val="24"/>
          <w:szCs w:val="24"/>
        </w:rPr>
      </w:pPr>
      <w:r w:rsidRPr="005E7CA8">
        <w:rPr>
          <w:rFonts w:ascii="Aptos" w:hAnsi="Aptos"/>
          <w:sz w:val="24"/>
          <w:szCs w:val="24"/>
        </w:rPr>
        <w:t>Managed end-to-end D2C marketing lifecycle campaigns in the insurance and finance sectors; led promotional strategies for affinity</w:t>
      </w:r>
      <w:r w:rsidRPr="005E7CA8">
        <w:rPr>
          <w:rFonts w:ascii="Aptos" w:hAnsi="Aptos"/>
          <w:spacing w:val="-4"/>
          <w:sz w:val="24"/>
          <w:szCs w:val="24"/>
        </w:rPr>
        <w:t xml:space="preserve"> </w:t>
      </w:r>
      <w:r w:rsidRPr="005E7CA8">
        <w:rPr>
          <w:rFonts w:ascii="Aptos" w:hAnsi="Aptos"/>
          <w:sz w:val="24"/>
          <w:szCs w:val="24"/>
        </w:rPr>
        <w:t>programs,</w:t>
      </w:r>
      <w:r w:rsidRPr="005E7CA8">
        <w:rPr>
          <w:rFonts w:ascii="Aptos" w:hAnsi="Aptos"/>
          <w:spacing w:val="-4"/>
          <w:sz w:val="24"/>
          <w:szCs w:val="24"/>
        </w:rPr>
        <w:t xml:space="preserve"> </w:t>
      </w:r>
      <w:r w:rsidRPr="005E7CA8">
        <w:rPr>
          <w:rFonts w:ascii="Aptos" w:hAnsi="Aptos"/>
          <w:sz w:val="24"/>
          <w:szCs w:val="24"/>
        </w:rPr>
        <w:t>facilitated</w:t>
      </w:r>
      <w:r w:rsidRPr="005E7CA8">
        <w:rPr>
          <w:rFonts w:ascii="Aptos" w:hAnsi="Aptos"/>
          <w:spacing w:val="-4"/>
          <w:sz w:val="24"/>
          <w:szCs w:val="24"/>
        </w:rPr>
        <w:t xml:space="preserve"> </w:t>
      </w:r>
      <w:r w:rsidRPr="005E7CA8">
        <w:rPr>
          <w:rFonts w:ascii="Aptos" w:hAnsi="Aptos"/>
          <w:sz w:val="24"/>
          <w:szCs w:val="24"/>
        </w:rPr>
        <w:t>listening</w:t>
      </w:r>
      <w:r w:rsidRPr="005E7CA8">
        <w:rPr>
          <w:rFonts w:ascii="Aptos" w:hAnsi="Aptos"/>
          <w:spacing w:val="-4"/>
          <w:sz w:val="24"/>
          <w:szCs w:val="24"/>
        </w:rPr>
        <w:t xml:space="preserve"> </w:t>
      </w:r>
      <w:r w:rsidRPr="005E7CA8">
        <w:rPr>
          <w:rFonts w:ascii="Aptos" w:hAnsi="Aptos"/>
          <w:sz w:val="24"/>
          <w:szCs w:val="24"/>
        </w:rPr>
        <w:t>labs,</w:t>
      </w:r>
      <w:r w:rsidRPr="005E7CA8">
        <w:rPr>
          <w:rFonts w:ascii="Aptos" w:hAnsi="Aptos"/>
          <w:spacing w:val="-4"/>
          <w:sz w:val="24"/>
          <w:szCs w:val="24"/>
        </w:rPr>
        <w:t xml:space="preserve"> </w:t>
      </w:r>
      <w:r w:rsidRPr="005E7CA8">
        <w:rPr>
          <w:rFonts w:ascii="Aptos" w:hAnsi="Aptos"/>
          <w:sz w:val="24"/>
          <w:szCs w:val="24"/>
        </w:rPr>
        <w:t>focus</w:t>
      </w:r>
      <w:r w:rsidRPr="005E7CA8">
        <w:rPr>
          <w:rFonts w:ascii="Aptos" w:hAnsi="Aptos"/>
          <w:spacing w:val="-4"/>
          <w:sz w:val="24"/>
          <w:szCs w:val="24"/>
        </w:rPr>
        <w:t xml:space="preserve"> </w:t>
      </w:r>
      <w:r w:rsidRPr="005E7CA8">
        <w:rPr>
          <w:rFonts w:ascii="Aptos" w:hAnsi="Aptos"/>
          <w:sz w:val="24"/>
          <w:szCs w:val="24"/>
        </w:rPr>
        <w:t>groups,</w:t>
      </w:r>
      <w:r w:rsidRPr="005E7CA8">
        <w:rPr>
          <w:rFonts w:ascii="Aptos" w:hAnsi="Aptos"/>
          <w:spacing w:val="-4"/>
          <w:sz w:val="24"/>
          <w:szCs w:val="24"/>
        </w:rPr>
        <w:t xml:space="preserve"> </w:t>
      </w:r>
      <w:r w:rsidRPr="005E7CA8">
        <w:rPr>
          <w:rFonts w:ascii="Aptos" w:hAnsi="Aptos"/>
          <w:sz w:val="24"/>
          <w:szCs w:val="24"/>
        </w:rPr>
        <w:t>and</w:t>
      </w:r>
      <w:r w:rsidRPr="005E7CA8">
        <w:rPr>
          <w:rFonts w:ascii="Aptos" w:hAnsi="Aptos"/>
          <w:spacing w:val="-4"/>
          <w:sz w:val="24"/>
          <w:szCs w:val="24"/>
        </w:rPr>
        <w:t xml:space="preserve"> </w:t>
      </w:r>
      <w:r w:rsidRPr="005E7CA8">
        <w:rPr>
          <w:rFonts w:ascii="Aptos" w:hAnsi="Aptos"/>
          <w:sz w:val="24"/>
          <w:szCs w:val="24"/>
        </w:rPr>
        <w:t>user</w:t>
      </w:r>
      <w:r w:rsidRPr="005E7CA8">
        <w:rPr>
          <w:rFonts w:ascii="Aptos" w:hAnsi="Aptos"/>
          <w:spacing w:val="-4"/>
          <w:sz w:val="24"/>
          <w:szCs w:val="24"/>
        </w:rPr>
        <w:t xml:space="preserve"> </w:t>
      </w:r>
      <w:r w:rsidRPr="005E7CA8">
        <w:rPr>
          <w:rFonts w:ascii="Aptos" w:hAnsi="Aptos"/>
          <w:sz w:val="24"/>
          <w:szCs w:val="24"/>
        </w:rPr>
        <w:t>surveys,</w:t>
      </w:r>
      <w:r w:rsidRPr="005E7CA8">
        <w:rPr>
          <w:rFonts w:ascii="Aptos" w:hAnsi="Aptos"/>
          <w:spacing w:val="-4"/>
          <w:sz w:val="24"/>
          <w:szCs w:val="24"/>
        </w:rPr>
        <w:t xml:space="preserve"> </w:t>
      </w:r>
      <w:r w:rsidRPr="005E7CA8">
        <w:rPr>
          <w:rFonts w:ascii="Aptos" w:hAnsi="Aptos"/>
          <w:sz w:val="24"/>
          <w:szCs w:val="24"/>
        </w:rPr>
        <w:t>and</w:t>
      </w:r>
      <w:r w:rsidRPr="005E7CA8">
        <w:rPr>
          <w:rFonts w:ascii="Aptos" w:hAnsi="Aptos"/>
          <w:spacing w:val="-4"/>
          <w:sz w:val="24"/>
          <w:szCs w:val="24"/>
        </w:rPr>
        <w:t xml:space="preserve"> </w:t>
      </w:r>
      <w:r w:rsidRPr="005E7CA8">
        <w:rPr>
          <w:rFonts w:ascii="Aptos" w:hAnsi="Aptos"/>
          <w:sz w:val="24"/>
          <w:szCs w:val="24"/>
        </w:rPr>
        <w:t>implemented</w:t>
      </w:r>
      <w:r w:rsidRPr="005E7CA8">
        <w:rPr>
          <w:rFonts w:ascii="Aptos" w:hAnsi="Aptos"/>
          <w:spacing w:val="-4"/>
          <w:sz w:val="24"/>
          <w:szCs w:val="24"/>
        </w:rPr>
        <w:t xml:space="preserve"> </w:t>
      </w:r>
      <w:r w:rsidRPr="005E7CA8">
        <w:rPr>
          <w:rFonts w:ascii="Aptos" w:hAnsi="Aptos"/>
          <w:sz w:val="24"/>
          <w:szCs w:val="24"/>
        </w:rPr>
        <w:t>a</w:t>
      </w:r>
      <w:r w:rsidRPr="005E7CA8">
        <w:rPr>
          <w:rFonts w:ascii="Aptos" w:hAnsi="Aptos"/>
          <w:spacing w:val="-4"/>
          <w:sz w:val="24"/>
          <w:szCs w:val="24"/>
        </w:rPr>
        <w:t xml:space="preserve"> </w:t>
      </w:r>
      <w:r w:rsidRPr="005E7CA8">
        <w:rPr>
          <w:rFonts w:ascii="Aptos" w:hAnsi="Aptos"/>
          <w:sz w:val="24"/>
          <w:szCs w:val="24"/>
        </w:rPr>
        <w:t>structured</w:t>
      </w:r>
      <w:r w:rsidRPr="005E7CA8">
        <w:rPr>
          <w:rFonts w:ascii="Aptos" w:hAnsi="Aptos"/>
          <w:spacing w:val="-4"/>
          <w:sz w:val="24"/>
          <w:szCs w:val="24"/>
        </w:rPr>
        <w:t xml:space="preserve"> </w:t>
      </w:r>
      <w:r w:rsidRPr="005E7CA8">
        <w:rPr>
          <w:rFonts w:ascii="Aptos" w:hAnsi="Aptos"/>
          <w:sz w:val="24"/>
          <w:szCs w:val="24"/>
        </w:rPr>
        <w:t>A/B</w:t>
      </w:r>
      <w:r w:rsidRPr="005E7CA8">
        <w:rPr>
          <w:rFonts w:ascii="Aptos" w:hAnsi="Aptos"/>
          <w:spacing w:val="-4"/>
          <w:sz w:val="24"/>
          <w:szCs w:val="24"/>
        </w:rPr>
        <w:t xml:space="preserve"> </w:t>
      </w:r>
      <w:r w:rsidRPr="005E7CA8">
        <w:rPr>
          <w:rFonts w:ascii="Aptos" w:hAnsi="Aptos"/>
          <w:sz w:val="24"/>
          <w:szCs w:val="24"/>
        </w:rPr>
        <w:t>testing</w:t>
      </w:r>
      <w:r w:rsidRPr="005E7CA8">
        <w:rPr>
          <w:rFonts w:ascii="Aptos" w:hAnsi="Aptos"/>
          <w:spacing w:val="-4"/>
          <w:sz w:val="24"/>
          <w:szCs w:val="24"/>
        </w:rPr>
        <w:t xml:space="preserve"> </w:t>
      </w:r>
      <w:r w:rsidRPr="005E7CA8">
        <w:rPr>
          <w:rFonts w:ascii="Aptos" w:hAnsi="Aptos"/>
          <w:sz w:val="24"/>
          <w:szCs w:val="24"/>
        </w:rPr>
        <w:t>strategy.</w:t>
      </w:r>
    </w:p>
    <w:p w14:paraId="5BC4ADCB" w14:textId="77777777" w:rsidR="00C07651" w:rsidRPr="005E7CA8" w:rsidRDefault="00C07651" w:rsidP="00C07651">
      <w:pPr>
        <w:pStyle w:val="NormalWeb"/>
        <w:numPr>
          <w:ilvl w:val="0"/>
          <w:numId w:val="6"/>
        </w:numPr>
        <w:rPr>
          <w:rFonts w:asciiTheme="minorHAnsi" w:hAnsiTheme="minorHAnsi"/>
        </w:rPr>
      </w:pPr>
      <w:r w:rsidRPr="005E7CA8">
        <w:rPr>
          <w:rFonts w:asciiTheme="minorHAnsi" w:hAnsiTheme="minorHAnsi"/>
        </w:rPr>
        <w:t>Boosted lead generation by 5–8% through multivariate email testing for Capital One and HSBC partner programs</w:t>
      </w:r>
    </w:p>
    <w:p w14:paraId="234C2C4D" w14:textId="3A00514A" w:rsidR="00C07651" w:rsidRPr="005E7CA8" w:rsidRDefault="00C07651" w:rsidP="00C07651">
      <w:pPr>
        <w:pStyle w:val="NormalWeb"/>
        <w:numPr>
          <w:ilvl w:val="0"/>
          <w:numId w:val="6"/>
        </w:numPr>
        <w:rPr>
          <w:rFonts w:asciiTheme="minorHAnsi" w:hAnsiTheme="minorHAnsi"/>
        </w:rPr>
      </w:pPr>
      <w:r w:rsidRPr="005E7CA8">
        <w:rPr>
          <w:rFonts w:asciiTheme="minorHAnsi" w:hAnsiTheme="minorHAnsi"/>
        </w:rPr>
        <w:t xml:space="preserve">Improved customer conversion and engagement through </w:t>
      </w:r>
      <w:r w:rsidR="005E7CA8">
        <w:rPr>
          <w:rFonts w:asciiTheme="minorHAnsi" w:hAnsiTheme="minorHAnsi"/>
        </w:rPr>
        <w:t>data-driven A/B testing</w:t>
      </w:r>
    </w:p>
    <w:p w14:paraId="3C4C3A7F" w14:textId="17F3AE09" w:rsidR="00C07651" w:rsidRPr="00C07651" w:rsidRDefault="00C07651" w:rsidP="00C07651">
      <w:pPr>
        <w:pStyle w:val="NormalWeb"/>
        <w:rPr>
          <w:rFonts w:asciiTheme="minorHAnsi" w:hAnsiTheme="minorHAnsi"/>
        </w:rPr>
      </w:pPr>
      <w:r w:rsidRPr="00FC0088">
        <w:rPr>
          <w:rFonts w:asciiTheme="minorHAnsi" w:hAnsiTheme="minorHAnsi"/>
          <w:b/>
          <w:bCs/>
          <w:sz w:val="28"/>
          <w:szCs w:val="28"/>
        </w:rPr>
        <w:t>EDUCATION</w:t>
      </w:r>
      <w:r w:rsidRPr="00C07651">
        <w:rPr>
          <w:rFonts w:asciiTheme="minorHAnsi" w:hAnsiTheme="minorHAnsi"/>
        </w:rPr>
        <w:br/>
        <w:t>University of Iowa — Bachelor of Arts, Communication Studies</w:t>
      </w:r>
      <w:r w:rsidR="00FC0088">
        <w:rPr>
          <w:rFonts w:asciiTheme="minorHAnsi" w:hAnsiTheme="minorHAnsi"/>
        </w:rPr>
        <w:t xml:space="preserve"> | Minor in Business Administration</w:t>
      </w:r>
    </w:p>
    <w:p w14:paraId="17EF05FB" w14:textId="77777777" w:rsidR="00C07651" w:rsidRDefault="00C07651"/>
    <w:p w14:paraId="1A7D51E5" w14:textId="77777777" w:rsidR="009A6526" w:rsidRDefault="009A6526"/>
    <w:sectPr w:rsidR="009A6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6D1E"/>
    <w:multiLevelType w:val="multilevel"/>
    <w:tmpl w:val="C1F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02B92"/>
    <w:multiLevelType w:val="multilevel"/>
    <w:tmpl w:val="563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435ED"/>
    <w:multiLevelType w:val="multilevel"/>
    <w:tmpl w:val="087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91261"/>
    <w:multiLevelType w:val="multilevel"/>
    <w:tmpl w:val="99DA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872E3"/>
    <w:multiLevelType w:val="multilevel"/>
    <w:tmpl w:val="8424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15059"/>
    <w:multiLevelType w:val="hybridMultilevel"/>
    <w:tmpl w:val="7DC8D9E0"/>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6" w15:restartNumberingAfterBreak="0">
    <w:nsid w:val="667D0405"/>
    <w:multiLevelType w:val="hybridMultilevel"/>
    <w:tmpl w:val="D3D05B86"/>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7" w15:restartNumberingAfterBreak="0">
    <w:nsid w:val="6CAA1056"/>
    <w:multiLevelType w:val="hybridMultilevel"/>
    <w:tmpl w:val="D3CE0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C14A2F"/>
    <w:multiLevelType w:val="hybridMultilevel"/>
    <w:tmpl w:val="9E3E468E"/>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9" w15:restartNumberingAfterBreak="0">
    <w:nsid w:val="6F5B4A8F"/>
    <w:multiLevelType w:val="multilevel"/>
    <w:tmpl w:val="2DD4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575021">
    <w:abstractNumId w:val="4"/>
  </w:num>
  <w:num w:numId="2" w16cid:durableId="588078967">
    <w:abstractNumId w:val="9"/>
  </w:num>
  <w:num w:numId="3" w16cid:durableId="1743989025">
    <w:abstractNumId w:val="1"/>
  </w:num>
  <w:num w:numId="4" w16cid:durableId="196504618">
    <w:abstractNumId w:val="0"/>
  </w:num>
  <w:num w:numId="5" w16cid:durableId="420027474">
    <w:abstractNumId w:val="3"/>
  </w:num>
  <w:num w:numId="6" w16cid:durableId="1122652255">
    <w:abstractNumId w:val="2"/>
  </w:num>
  <w:num w:numId="7" w16cid:durableId="623729779">
    <w:abstractNumId w:val="7"/>
  </w:num>
  <w:num w:numId="8" w16cid:durableId="478545832">
    <w:abstractNumId w:val="8"/>
  </w:num>
  <w:num w:numId="9" w16cid:durableId="2058814021">
    <w:abstractNumId w:val="5"/>
  </w:num>
  <w:num w:numId="10" w16cid:durableId="1653219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51"/>
    <w:rsid w:val="0002671C"/>
    <w:rsid w:val="000C15CA"/>
    <w:rsid w:val="001104FE"/>
    <w:rsid w:val="002B49C7"/>
    <w:rsid w:val="0056338A"/>
    <w:rsid w:val="005E7CA8"/>
    <w:rsid w:val="008054DE"/>
    <w:rsid w:val="0091599C"/>
    <w:rsid w:val="009A6526"/>
    <w:rsid w:val="00C07651"/>
    <w:rsid w:val="00D903ED"/>
    <w:rsid w:val="00DF3EAE"/>
    <w:rsid w:val="00FC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F9485"/>
  <w15:chartTrackingRefBased/>
  <w15:docId w15:val="{8525397F-3D55-9F46-9E29-037D08BD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651"/>
    <w:rPr>
      <w:rFonts w:eastAsiaTheme="majorEastAsia" w:cstheme="majorBidi"/>
      <w:color w:val="272727" w:themeColor="text1" w:themeTint="D8"/>
    </w:rPr>
  </w:style>
  <w:style w:type="paragraph" w:styleId="Title">
    <w:name w:val="Title"/>
    <w:basedOn w:val="Normal"/>
    <w:next w:val="Normal"/>
    <w:link w:val="TitleChar"/>
    <w:uiPriority w:val="10"/>
    <w:qFormat/>
    <w:rsid w:val="00C07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651"/>
    <w:pPr>
      <w:spacing w:before="160"/>
      <w:jc w:val="center"/>
    </w:pPr>
    <w:rPr>
      <w:i/>
      <w:iCs/>
      <w:color w:val="404040" w:themeColor="text1" w:themeTint="BF"/>
    </w:rPr>
  </w:style>
  <w:style w:type="character" w:customStyle="1" w:styleId="QuoteChar">
    <w:name w:val="Quote Char"/>
    <w:basedOn w:val="DefaultParagraphFont"/>
    <w:link w:val="Quote"/>
    <w:uiPriority w:val="29"/>
    <w:rsid w:val="00C07651"/>
    <w:rPr>
      <w:i/>
      <w:iCs/>
      <w:color w:val="404040" w:themeColor="text1" w:themeTint="BF"/>
    </w:rPr>
  </w:style>
  <w:style w:type="paragraph" w:styleId="ListParagraph">
    <w:name w:val="List Paragraph"/>
    <w:basedOn w:val="Normal"/>
    <w:uiPriority w:val="1"/>
    <w:qFormat/>
    <w:rsid w:val="00C07651"/>
    <w:pPr>
      <w:ind w:left="720"/>
      <w:contextualSpacing/>
    </w:pPr>
  </w:style>
  <w:style w:type="character" w:styleId="IntenseEmphasis">
    <w:name w:val="Intense Emphasis"/>
    <w:basedOn w:val="DefaultParagraphFont"/>
    <w:uiPriority w:val="21"/>
    <w:qFormat/>
    <w:rsid w:val="00C07651"/>
    <w:rPr>
      <w:i/>
      <w:iCs/>
      <w:color w:val="0F4761" w:themeColor="accent1" w:themeShade="BF"/>
    </w:rPr>
  </w:style>
  <w:style w:type="paragraph" w:styleId="IntenseQuote">
    <w:name w:val="Intense Quote"/>
    <w:basedOn w:val="Normal"/>
    <w:next w:val="Normal"/>
    <w:link w:val="IntenseQuoteChar"/>
    <w:uiPriority w:val="30"/>
    <w:qFormat/>
    <w:rsid w:val="00C07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651"/>
    <w:rPr>
      <w:i/>
      <w:iCs/>
      <w:color w:val="0F4761" w:themeColor="accent1" w:themeShade="BF"/>
    </w:rPr>
  </w:style>
  <w:style w:type="character" w:styleId="IntenseReference">
    <w:name w:val="Intense Reference"/>
    <w:basedOn w:val="DefaultParagraphFont"/>
    <w:uiPriority w:val="32"/>
    <w:qFormat/>
    <w:rsid w:val="00C07651"/>
    <w:rPr>
      <w:b/>
      <w:bCs/>
      <w:smallCaps/>
      <w:color w:val="0F4761" w:themeColor="accent1" w:themeShade="BF"/>
      <w:spacing w:val="5"/>
    </w:rPr>
  </w:style>
  <w:style w:type="paragraph" w:styleId="NormalWeb">
    <w:name w:val="Normal (Web)"/>
    <w:basedOn w:val="Normal"/>
    <w:uiPriority w:val="99"/>
    <w:semiHidden/>
    <w:unhideWhenUsed/>
    <w:rsid w:val="00C0765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599C"/>
    <w:rPr>
      <w:b/>
      <w:bCs/>
    </w:rPr>
  </w:style>
  <w:style w:type="paragraph" w:styleId="BodyText">
    <w:name w:val="Body Text"/>
    <w:basedOn w:val="Normal"/>
    <w:link w:val="BodyTextChar"/>
    <w:uiPriority w:val="1"/>
    <w:qFormat/>
    <w:rsid w:val="005E7CA8"/>
    <w:pPr>
      <w:widowControl w:val="0"/>
      <w:autoSpaceDE w:val="0"/>
      <w:autoSpaceDN w:val="0"/>
      <w:spacing w:after="0" w:line="240" w:lineRule="auto"/>
      <w:ind w:left="100"/>
    </w:pPr>
    <w:rPr>
      <w:rFonts w:ascii="Arial Unicode MS" w:eastAsia="Arial Unicode MS" w:hAnsi="Arial Unicode MS" w:cs="Arial Unicode MS"/>
      <w:kern w:val="0"/>
      <w:sz w:val="18"/>
      <w:szCs w:val="18"/>
      <w14:ligatures w14:val="none"/>
    </w:rPr>
  </w:style>
  <w:style w:type="character" w:customStyle="1" w:styleId="BodyTextChar">
    <w:name w:val="Body Text Char"/>
    <w:basedOn w:val="DefaultParagraphFont"/>
    <w:link w:val="BodyText"/>
    <w:uiPriority w:val="1"/>
    <w:rsid w:val="005E7CA8"/>
    <w:rPr>
      <w:rFonts w:ascii="Arial Unicode MS" w:eastAsia="Arial Unicode MS" w:hAnsi="Arial Unicode MS" w:cs="Arial Unicode MS"/>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197">
      <w:bodyDiv w:val="1"/>
      <w:marLeft w:val="0"/>
      <w:marRight w:val="0"/>
      <w:marTop w:val="0"/>
      <w:marBottom w:val="0"/>
      <w:divBdr>
        <w:top w:val="none" w:sz="0" w:space="0" w:color="auto"/>
        <w:left w:val="none" w:sz="0" w:space="0" w:color="auto"/>
        <w:bottom w:val="none" w:sz="0" w:space="0" w:color="auto"/>
        <w:right w:val="none" w:sz="0" w:space="0" w:color="auto"/>
      </w:divBdr>
    </w:div>
    <w:div w:id="4820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inna.tut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tutor</dc:creator>
  <cp:keywords/>
  <dc:description/>
  <cp:lastModifiedBy>corinna tutor</cp:lastModifiedBy>
  <cp:revision>4</cp:revision>
  <dcterms:created xsi:type="dcterms:W3CDTF">2025-07-02T18:25:00Z</dcterms:created>
  <dcterms:modified xsi:type="dcterms:W3CDTF">2025-07-05T14:46:00Z</dcterms:modified>
</cp:coreProperties>
</file>